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98" w:rsidRDefault="00386D98" w:rsidP="00CA2528">
      <w:pPr>
        <w:jc w:val="center"/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  <w:r w:rsidRPr="00B733C0">
        <w:rPr>
          <w:b/>
          <w:noProof/>
          <w:sz w:val="36"/>
          <w:szCs w:val="20"/>
        </w:rPr>
        <w:drawing>
          <wp:anchor distT="0" distB="0" distL="114300" distR="114300" simplePos="0" relativeHeight="251659264" behindDoc="1" locked="0" layoutInCell="1" allowOverlap="1" wp14:anchorId="5EBFEDE9" wp14:editId="0416F7A3">
            <wp:simplePos x="0" y="0"/>
            <wp:positionH relativeFrom="margin">
              <wp:posOffset>-381000</wp:posOffset>
            </wp:positionH>
            <wp:positionV relativeFrom="paragraph">
              <wp:posOffset>8890</wp:posOffset>
            </wp:positionV>
            <wp:extent cx="1943100" cy="2742565"/>
            <wp:effectExtent l="0" t="0" r="0" b="635"/>
            <wp:wrapTight wrapText="bothSides">
              <wp:wrapPolygon edited="0">
                <wp:start x="0" y="0"/>
                <wp:lineTo x="0" y="21455"/>
                <wp:lineTo x="21388" y="21455"/>
                <wp:lineTo x="21388" y="0"/>
                <wp:lineTo x="0" y="0"/>
              </wp:wrapPolygon>
            </wp:wrapTight>
            <wp:docPr id="1" name="Picture 1" descr="C:\Users\a\AppData\Local\Temp\IMG_20190919_11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Temp\IMG_20190919_110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D98" w:rsidRDefault="00386D98" w:rsidP="00CA2528">
      <w:pPr>
        <w:jc w:val="center"/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</w:p>
    <w:p w:rsidR="00386D98" w:rsidRDefault="00386D98" w:rsidP="00CA2528">
      <w:pPr>
        <w:jc w:val="center"/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</w:p>
    <w:p w:rsidR="00386D98" w:rsidRDefault="00386D98" w:rsidP="00CA2528">
      <w:pPr>
        <w:jc w:val="center"/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</w:p>
    <w:p w:rsidR="00386D98" w:rsidRDefault="00386D98" w:rsidP="00CA2528">
      <w:pPr>
        <w:jc w:val="center"/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  <w:bookmarkStart w:id="0" w:name="_GoBack"/>
      <w:bookmarkEnd w:id="0"/>
    </w:p>
    <w:p w:rsidR="00386D98" w:rsidRDefault="00386D98" w:rsidP="00CA2528">
      <w:pPr>
        <w:jc w:val="center"/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</w:p>
    <w:p w:rsidR="00386D98" w:rsidRDefault="00386D98" w:rsidP="00CA2528">
      <w:pPr>
        <w:jc w:val="center"/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</w:p>
    <w:p w:rsidR="0059369C" w:rsidRDefault="00CA2528" w:rsidP="00CA2528">
      <w:pPr>
        <w:jc w:val="center"/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  <w:t>არაფორმალური განათლება ანუ</w:t>
      </w:r>
      <w:r w:rsidR="009C6593"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  <w:t xml:space="preserve"> </w:t>
      </w:r>
      <w:r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  <w:t>პროექტებზე დაფუძნებული სწავლება</w:t>
      </w:r>
    </w:p>
    <w:p w:rsidR="00CA2528" w:rsidRDefault="00CA2528" w:rsidP="00CA2528">
      <w:pPr>
        <w:jc w:val="center"/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</w:p>
    <w:p w:rsidR="00CA2528" w:rsidRPr="0034103A" w:rsidRDefault="00CA2528" w:rsidP="00CA2528">
      <w:pP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</w:pP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  პროექტზე დაფუძნებული სწავლება არის მეთოდი,რომელიც</w:t>
      </w:r>
      <w:r w:rsidR="006B235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სრულიად განსხვავებულია ტრადიციული სწავლების მეთოდისაგან.ის ავითარებს მოსწავლეებში სხვადასხვა უნარებს:</w:t>
      </w:r>
      <w:r w:rsidR="006B235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კრიტიკულ აზროვნებას,კვლევა-ძიების უნარს,პრობლემის მიგნების,შემდგომში გადაჭრის გზების ძიების უნარ-ჩვევას.პროექტებით სწავლება მოსწავლეებისათვის საინტერესო სასწავლო პროცესია,ამ დროს მოსწავლისათვის საინტერესო და მიმზიდველი სასწავლო გარემო იქმნება.</w:t>
      </w:r>
    </w:p>
    <w:p w:rsidR="00CA2528" w:rsidRDefault="00CA2528" w:rsidP="0072000C">
      <w:pPr>
        <w:jc w:val="both"/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</w:pP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  დღეს </w:t>
      </w: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</w:rPr>
        <w:t>XXI</w:t>
      </w:r>
      <w:r w:rsidR="006B235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საუკუნეში</w:t>
      </w:r>
      <w:r w:rsidR="006B235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მომავალი თაობის  თანამედროვე ცხოვრებისათვის მოსამზადებლად უდიდესი მნიშვლელობა ენიჭება სასკოლო ცხოვრებასა დაგარემოს.</w:t>
      </w:r>
      <w:r w:rsidR="0072000C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სასკოლო ცხოვრებაში კი ერთ-ერთი უმნიშვნელოვანესი ადგილი არაფორმალურ განათლებას უჭირავს.არაფორმალური განათლება გულისხმობს კეთებით სწავლებას. პროექტებზე დაფუძნებული სწავლებასრულყოფს და აერთიანებს ცოდნასა და კეთებას. მოსწავლე იყენებს ცოდნას,რასაც კიდევ ამტკიცებს კეთებით.იგი სიღმისეულად ჩადის ნებისმიერ პროექტზე და საკითხზე </w:t>
      </w:r>
      <w:r w:rsidR="0072000C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lastRenderedPageBreak/>
        <w:t xml:space="preserve">მუშაობის დროს  „ცოდნის ფსკერზე“,რაც მოსწავლის შესაძლებლობებსა და უნარებს,კიდევ უფრო აფართოებს და ავითარებს,რაც შეეხება პრობლემის გადაჭრის გზების </w:t>
      </w: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72000C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ძიებას,ეს უნარი ახალგაზრდას ნაბიჯ-ნაბიჯ ამზადებს თანამედროვე ცხოვრებისათვის,რომელიც შემდგომში </w:t>
      </w:r>
      <w:r w:rsidR="009079ED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უზრუნველყოფსცხოვრების ახალ ეტაპზე გადასვლას და საზოგადოებაში თავისი კუთვნილი ადგილის დაკავებას.</w:t>
      </w:r>
    </w:p>
    <w:p w:rsidR="0034103A" w:rsidRPr="0034103A" w:rsidRDefault="0034103A" w:rsidP="0072000C">
      <w:pPr>
        <w:jc w:val="both"/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</w:pPr>
    </w:p>
    <w:p w:rsidR="009079ED" w:rsidRPr="0034103A" w:rsidRDefault="009079ED" w:rsidP="0034103A">
      <w:pPr>
        <w:jc w:val="center"/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</w:pP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რა არის პროექტზე დაფუძნებული  სწავლების უპირატესობა,სტანდარტულ გაკვეთილებთან შედარებით?</w:t>
      </w:r>
    </w:p>
    <w:p w:rsidR="009079ED" w:rsidRPr="0034103A" w:rsidRDefault="009079ED" w:rsidP="009079ED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>პროექტებზე დაფუძნებული სწავლება მოსწავლისათვის  მიმზიდველი, საინტერესო და მრავალფეროვანია.</w:t>
      </w:r>
    </w:p>
    <w:p w:rsidR="009079ED" w:rsidRPr="0034103A" w:rsidRDefault="009079ED" w:rsidP="009079ED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>პროექტებით სწავლების დროს აუცილებლად უნდა გავითვალისწინოთ მოსწავლეთა ინტერესები და შესაძლებლობები,რაც პროექტის განხორციელებისათვის წინ გადადგმული ნაბიჯია.</w:t>
      </w:r>
    </w:p>
    <w:p w:rsidR="002C6981" w:rsidRPr="0034103A" w:rsidRDefault="009079ED" w:rsidP="009079ED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>პროექტზე დაფუძნებული სწავლება  სცდება სასკოლო ოთახს და საჭიროებს, ახალი ინფორმაციის მოძიებას  სკოლის გარეთ.მოსწავლეებს უწევთ პრობლემის გადასაჭრელად მოიძიონ დამატებითი ახალი</w:t>
      </w:r>
      <w:r w:rsidR="002C6981" w:rsidRPr="0034103A">
        <w:rPr>
          <w:rFonts w:ascii="Sylfaen" w:hAnsi="Sylfaen"/>
          <w:sz w:val="28"/>
          <w:szCs w:val="28"/>
          <w:lang w:val="ka-GE"/>
        </w:rPr>
        <w:t xml:space="preserve"> ინფორმაცია და გამოიტანონ დასკვნრბი, რაც მათ გონებრივ შესაძლებლობებს ზრდის.</w:t>
      </w:r>
    </w:p>
    <w:p w:rsidR="009079ED" w:rsidRPr="0034103A" w:rsidRDefault="002C6981" w:rsidP="009079ED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>პროექტზე დაფუძნებული სწავლება მოსწავლეებს უვითარებს</w:t>
      </w:r>
      <w:r w:rsidR="0034103A">
        <w:rPr>
          <w:rFonts w:ascii="Sylfaen" w:hAnsi="Sylfaen"/>
          <w:sz w:val="28"/>
          <w:szCs w:val="28"/>
          <w:lang w:val="ka-GE"/>
        </w:rPr>
        <w:t xml:space="preserve"> </w:t>
      </w:r>
      <w:r w:rsidRPr="0034103A">
        <w:rPr>
          <w:rFonts w:ascii="Sylfaen" w:hAnsi="Sylfaen"/>
          <w:sz w:val="28"/>
          <w:szCs w:val="28"/>
          <w:lang w:val="ka-GE"/>
        </w:rPr>
        <w:t>დაკვირვების,კვლევის,ძიების,ურთიერთთანამშრომლობის,პრეზენტაციის,კომუნიკაციის,შეფასების, დასკვნების გამოტანის შემოქმედებითი უნარის განვითარებას და რაც მთავარია ,ეს ყველაფერი</w:t>
      </w:r>
      <w:r w:rsidR="009079ED" w:rsidRPr="0034103A">
        <w:rPr>
          <w:rFonts w:ascii="Sylfaen" w:hAnsi="Sylfaen"/>
          <w:sz w:val="28"/>
          <w:szCs w:val="28"/>
          <w:lang w:val="ka-GE"/>
        </w:rPr>
        <w:t xml:space="preserve"> </w:t>
      </w:r>
      <w:r w:rsidRPr="0034103A">
        <w:rPr>
          <w:rFonts w:ascii="Sylfaen" w:hAnsi="Sylfaen"/>
          <w:sz w:val="28"/>
          <w:szCs w:val="28"/>
          <w:lang w:val="ka-GE"/>
        </w:rPr>
        <w:t>მოსწავლეს მრავალმხრივი ინტელექტით აჯილდოებს.</w:t>
      </w:r>
    </w:p>
    <w:p w:rsidR="0034103A" w:rsidRPr="0034103A" w:rsidRDefault="0034103A" w:rsidP="009079ED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პროექტის განხორციელებისას უმნიშვნელოვანესია აქტივობების შეფასება.პროექტის შეფასების რუბრიკა მასწავლებლისა და მოსწავლის ერთობლივი ძალისხმევით უნდა შეიქმნას.</w:t>
      </w:r>
    </w:p>
    <w:p w:rsidR="002C6981" w:rsidRPr="0034103A" w:rsidRDefault="002C6981" w:rsidP="00D96C9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 xml:space="preserve">პროექტებით მუშაობა არ უნდა შემოიფარგლებოდეს მხოლოდ სასწავლო პროექტებით.მნიშვნელოვანია მოსწავლეებმა განახორციელონ სოციალური პროექტები,რომელიც ხელს შეუწყობს </w:t>
      </w:r>
      <w:r w:rsidRPr="0034103A">
        <w:rPr>
          <w:rFonts w:ascii="Sylfaen" w:hAnsi="Sylfaen"/>
          <w:sz w:val="28"/>
          <w:szCs w:val="28"/>
          <w:lang w:val="ka-GE"/>
        </w:rPr>
        <w:lastRenderedPageBreak/>
        <w:t xml:space="preserve">თემისა და მოსწავლეთა ინტეგრაციას,რაც </w:t>
      </w:r>
      <w:r w:rsidR="0034103A">
        <w:rPr>
          <w:rFonts w:ascii="Sylfaen" w:hAnsi="Sylfaen"/>
          <w:sz w:val="28"/>
          <w:szCs w:val="28"/>
          <w:lang w:val="ka-GE"/>
        </w:rPr>
        <w:t>წ</w:t>
      </w:r>
      <w:r w:rsidRPr="0034103A">
        <w:rPr>
          <w:rFonts w:ascii="Sylfaen" w:hAnsi="Sylfaen"/>
          <w:sz w:val="28"/>
          <w:szCs w:val="28"/>
          <w:lang w:val="ka-GE"/>
        </w:rPr>
        <w:t xml:space="preserve">ინა პირობაა გუნდური მუშაობის </w:t>
      </w:r>
      <w:r w:rsidR="00D96C94" w:rsidRPr="0034103A">
        <w:rPr>
          <w:rFonts w:ascii="Sylfaen" w:hAnsi="Sylfaen"/>
          <w:sz w:val="28"/>
          <w:szCs w:val="28"/>
          <w:lang w:val="ka-GE"/>
        </w:rPr>
        <w:t>უნარის განვითარებას.</w:t>
      </w:r>
    </w:p>
    <w:p w:rsidR="00D96C94" w:rsidRPr="0034103A" w:rsidRDefault="00D96C94" w:rsidP="00D96C94">
      <w:pPr>
        <w:jc w:val="both"/>
        <w:rPr>
          <w:rFonts w:ascii="Sylfaen" w:hAnsi="Sylfaen" w:cs="Sylfaen"/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>პრ</w:t>
      </w:r>
      <w:r w:rsidRPr="0034103A">
        <w:rPr>
          <w:rFonts w:ascii="Sylfaen" w:hAnsi="Sylfaen" w:cs="Sylfaen"/>
          <w:sz w:val="28"/>
          <w:szCs w:val="28"/>
          <w:lang w:val="ka-GE"/>
        </w:rPr>
        <w:t>ოექტებზე დაფუძნებული სწავლება მნიშვნელოვანია ყველა მასწავლებლისთვის,რადგან არაფორმალური სწავლების დროს მასწავლებელი არის ფასილიტატორის როლში,ხოლო მოსწავლეები არიან შემოქმედები,სწორედ, ასეთი სწავლის მიდგომებია მისაღები თანამედროვე სასწავლო პროცესში.</w:t>
      </w:r>
    </w:p>
    <w:p w:rsidR="00D96C94" w:rsidRPr="0034103A" w:rsidRDefault="00D96C94" w:rsidP="00D96C94">
      <w:pPr>
        <w:jc w:val="both"/>
        <w:rPr>
          <w:rFonts w:ascii="Sylfaen" w:hAnsi="Sylfaen" w:cs="Sylfaen"/>
          <w:sz w:val="28"/>
          <w:szCs w:val="28"/>
          <w:lang w:val="ka-GE"/>
        </w:rPr>
      </w:pPr>
      <w:r w:rsidRPr="0034103A">
        <w:rPr>
          <w:rFonts w:ascii="Sylfaen" w:hAnsi="Sylfaen" w:cs="Sylfaen"/>
          <w:sz w:val="28"/>
          <w:szCs w:val="28"/>
          <w:lang w:val="ka-GE"/>
        </w:rPr>
        <w:t xml:space="preserve">     დასკვნის სახით, შემიძლია ვთქვა,რომ ,რაც უფრო ხშირად და სწორად გამოიყენებს მასწავლებელი პროექტზე დაფუძნებულ სწავლებას, მით უფრო წარმატებული იქნება პროექტი და მოსწავლეები ახალ-ახალ უნარებს შეიძენენ და მათი აკადემიური მაჩვენებელი გაიზრდება</w:t>
      </w:r>
      <w:r w:rsidR="00496C95" w:rsidRPr="0034103A">
        <w:rPr>
          <w:rFonts w:ascii="Sylfaen" w:hAnsi="Sylfaen" w:cs="Sylfaen"/>
          <w:sz w:val="28"/>
          <w:szCs w:val="28"/>
          <w:lang w:val="ka-GE"/>
        </w:rPr>
        <w:t>.</w:t>
      </w:r>
    </w:p>
    <w:p w:rsidR="00496C95" w:rsidRPr="0034103A" w:rsidRDefault="00496C95" w:rsidP="00D96C94">
      <w:pPr>
        <w:jc w:val="both"/>
        <w:rPr>
          <w:rFonts w:ascii="Sylfaen" w:hAnsi="Sylfaen" w:cs="Sylfaen"/>
          <w:sz w:val="28"/>
          <w:szCs w:val="28"/>
          <w:lang w:val="ka-GE"/>
        </w:rPr>
      </w:pPr>
    </w:p>
    <w:p w:rsidR="00496C95" w:rsidRPr="0034103A" w:rsidRDefault="00496C95" w:rsidP="00D96C94">
      <w:pPr>
        <w:jc w:val="both"/>
        <w:rPr>
          <w:sz w:val="28"/>
          <w:szCs w:val="28"/>
          <w:lang w:val="ka-GE"/>
        </w:rPr>
      </w:pPr>
      <w:r w:rsidRPr="0034103A">
        <w:rPr>
          <w:rFonts w:ascii="Sylfaen" w:hAnsi="Sylfaen" w:cs="Sylfaen"/>
          <w:sz w:val="28"/>
          <w:szCs w:val="28"/>
          <w:lang w:val="ka-GE"/>
        </w:rPr>
        <w:t xml:space="preserve">                                    სტატიის ავტორი: ნათია გაფრინდაშვილი</w:t>
      </w:r>
    </w:p>
    <w:sectPr w:rsidR="00496C95" w:rsidRPr="0034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BEC"/>
    <w:multiLevelType w:val="multilevel"/>
    <w:tmpl w:val="2700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A21DB"/>
    <w:multiLevelType w:val="hybridMultilevel"/>
    <w:tmpl w:val="69601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80123"/>
    <w:multiLevelType w:val="multilevel"/>
    <w:tmpl w:val="810E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29"/>
    <w:rsid w:val="001F0D29"/>
    <w:rsid w:val="002C6981"/>
    <w:rsid w:val="0034103A"/>
    <w:rsid w:val="00386D98"/>
    <w:rsid w:val="00496C95"/>
    <w:rsid w:val="0059369C"/>
    <w:rsid w:val="005E1808"/>
    <w:rsid w:val="006B2351"/>
    <w:rsid w:val="0072000C"/>
    <w:rsid w:val="009079ED"/>
    <w:rsid w:val="009C6593"/>
    <w:rsid w:val="00CA2528"/>
    <w:rsid w:val="00D37F0B"/>
    <w:rsid w:val="00D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AE381-D3AD-4D09-B84C-B9406BE3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2019-11-08T16:29:00Z</dcterms:created>
  <dcterms:modified xsi:type="dcterms:W3CDTF">2019-11-12T10:56:00Z</dcterms:modified>
</cp:coreProperties>
</file>