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54" w:rsidRDefault="00065FBB" w:rsidP="00065FBB">
      <w:pPr>
        <w:pStyle w:val="ListParagraph"/>
        <w:spacing w:after="0" w:line="240" w:lineRule="auto"/>
        <w:ind w:left="-426" w:right="-563"/>
        <w:rPr>
          <w:rFonts w:ascii="Sylfaen" w:hAnsi="Sylfaen"/>
          <w:b/>
          <w:lang w:val="ka-GE"/>
        </w:rPr>
      </w:pPr>
      <w:bookmarkStart w:id="0" w:name="_GoBack"/>
      <w:r>
        <w:rPr>
          <w:rFonts w:ascii="Sylfaen" w:hAnsi="Sylfaen"/>
          <w:b/>
          <w:lang w:val="ka-GE"/>
        </w:rPr>
        <w:t>ჩვენი საქართველო</w:t>
      </w:r>
    </w:p>
    <w:p w:rsidR="00065FBB" w:rsidRPr="00690836" w:rsidRDefault="00065FBB" w:rsidP="00065FB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065FBB" w:rsidRPr="00690836" w:rsidRDefault="00065FBB" w:rsidP="00065FB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690836">
        <w:rPr>
          <w:rFonts w:ascii="Sylfaen" w:hAnsi="Sylfaen" w:cs="Sylfaen"/>
          <w:b/>
          <w:bCs/>
          <w:lang w:val="ka-GE"/>
        </w:rPr>
        <w:t>საზ.მეც.დაწყ</w:t>
      </w:r>
      <w:proofErr w:type="spellEnd"/>
      <w:r w:rsidRPr="00690836">
        <w:rPr>
          <w:rFonts w:ascii="Sylfaen" w:hAnsi="Sylfaen" w:cs="Sylfaen"/>
          <w:b/>
          <w:bCs/>
          <w:lang w:val="ka-GE"/>
        </w:rPr>
        <w:t>.(II).1.:</w:t>
      </w:r>
    </w:p>
    <w:p w:rsidR="00065FBB" w:rsidRPr="00690836" w:rsidRDefault="00065FBB" w:rsidP="00065FB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>„</w:t>
      </w:r>
      <w:proofErr w:type="spellStart"/>
      <w:r w:rsidRPr="00690836">
        <w:rPr>
          <w:rFonts w:ascii="Sylfaen" w:hAnsi="Sylfaen" w:cs="Sylfaen"/>
          <w:b/>
          <w:bCs/>
          <w:lang w:val="ka-GE"/>
        </w:rPr>
        <w:t>საზ.მეც</w:t>
      </w:r>
      <w:proofErr w:type="spellEnd"/>
      <w:r w:rsidRPr="00690836">
        <w:rPr>
          <w:rFonts w:ascii="Sylfaen" w:hAnsi="Sylfaen" w:cs="Sylfaen"/>
          <w:b/>
          <w:bCs/>
          <w:lang w:val="ka-GE"/>
        </w:rPr>
        <w:t xml:space="preserve">“- </w:t>
      </w:r>
      <w:r w:rsidRPr="00690836">
        <w:rPr>
          <w:rFonts w:ascii="Sylfaen" w:hAnsi="Sylfaen" w:cs="Sylfaen"/>
          <w:lang w:val="ka-GE"/>
        </w:rPr>
        <w:t>მიუთითებს საზოგადოებრივ მეცნიერებებს;</w:t>
      </w:r>
    </w:p>
    <w:p w:rsidR="00065FBB" w:rsidRPr="00690836" w:rsidRDefault="00065FBB" w:rsidP="00065FB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 xml:space="preserve">„დაწყ“ - </w:t>
      </w:r>
      <w:r w:rsidRPr="00690836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065FBB" w:rsidRPr="00690836" w:rsidRDefault="00065FBB" w:rsidP="00065FB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b/>
          <w:bCs/>
          <w:lang w:val="ka-GE"/>
        </w:rPr>
        <w:t xml:space="preserve">„(II)“ – </w:t>
      </w:r>
      <w:r w:rsidRPr="00690836">
        <w:rPr>
          <w:rFonts w:ascii="Sylfaen" w:hAnsi="Sylfaen" w:cs="Sylfaen"/>
          <w:lang w:val="ka-GE"/>
        </w:rPr>
        <w:t>მიუთითებს, რომ სტანდარტი მოიცავს V- VI კლასებს;</w:t>
      </w:r>
    </w:p>
    <w:p w:rsidR="00065FBB" w:rsidRPr="00690836" w:rsidRDefault="00065FBB" w:rsidP="00065FB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421"/>
        <w:jc w:val="both"/>
        <w:rPr>
          <w:rFonts w:ascii="Sylfaen" w:hAnsi="Sylfaen" w:cs="Sylfaen"/>
          <w:lang w:val="ka-GE"/>
        </w:rPr>
      </w:pPr>
      <w:r w:rsidRPr="00690836">
        <w:rPr>
          <w:rFonts w:ascii="Sylfaen" w:hAnsi="Sylfaen" w:cs="Sylfaen"/>
          <w:lang w:val="ka-GE"/>
        </w:rPr>
        <w:t>„</w:t>
      </w:r>
      <w:r w:rsidRPr="00690836">
        <w:rPr>
          <w:rFonts w:ascii="Sylfaen" w:hAnsi="Sylfaen" w:cs="Sylfaen"/>
          <w:b/>
          <w:bCs/>
          <w:lang w:val="ka-GE"/>
        </w:rPr>
        <w:t xml:space="preserve">1“- </w:t>
      </w:r>
      <w:r w:rsidRPr="00690836">
        <w:rPr>
          <w:rFonts w:ascii="Sylfaen" w:hAnsi="Sylfaen" w:cs="Sylfaen"/>
          <w:lang w:val="ka-GE"/>
        </w:rPr>
        <w:t>მიუთითებს</w:t>
      </w:r>
      <w:r w:rsidRPr="00690836">
        <w:rPr>
          <w:rFonts w:ascii="Sylfaen" w:hAnsi="Sylfaen" w:cs="Sylfaen"/>
          <w:b/>
          <w:bCs/>
          <w:lang w:val="ka-GE"/>
        </w:rPr>
        <w:t xml:space="preserve"> </w:t>
      </w:r>
      <w:r w:rsidRPr="00690836">
        <w:rPr>
          <w:rFonts w:ascii="Sylfaen" w:hAnsi="Sylfaen" w:cs="Sylfaen"/>
          <w:lang w:val="ka-GE"/>
        </w:rPr>
        <w:t>სტანდარტის</w:t>
      </w:r>
      <w:r w:rsidRPr="00690836">
        <w:rPr>
          <w:rFonts w:ascii="Sylfaen" w:hAnsi="Sylfaen" w:cs="Sylfaen"/>
          <w:b/>
          <w:bCs/>
          <w:lang w:val="ka-GE"/>
        </w:rPr>
        <w:t xml:space="preserve"> </w:t>
      </w:r>
      <w:r w:rsidRPr="00690836">
        <w:rPr>
          <w:rFonts w:ascii="Sylfaen" w:hAnsi="Sylfaen" w:cs="Sylfaen"/>
          <w:lang w:val="ka-GE"/>
        </w:rPr>
        <w:t>შედეგის ნომერს.</w:t>
      </w:r>
    </w:p>
    <w:bookmarkEnd w:id="0"/>
    <w:p w:rsidR="00065FBB" w:rsidRPr="00690836" w:rsidRDefault="00065FBB" w:rsidP="00065FBB">
      <w:pPr>
        <w:tabs>
          <w:tab w:val="left" w:pos="999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tbl>
      <w:tblPr>
        <w:tblW w:w="108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8784"/>
      </w:tblGrid>
      <w:tr w:rsidR="00065FBB" w:rsidRPr="00DD5695" w:rsidTr="003734A2">
        <w:trPr>
          <w:trHeight w:val="647"/>
        </w:trPr>
        <w:tc>
          <w:tcPr>
            <w:tcW w:w="10815" w:type="dxa"/>
            <w:gridSpan w:val="2"/>
            <w:shd w:val="clear" w:color="auto" w:fill="D9D9D9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br w:type="page"/>
              <w:t>„ჩვენი საქართველოს“ სტანდარტი (V-VI კლასები)</w:t>
            </w:r>
          </w:p>
        </w:tc>
      </w:tr>
      <w:tr w:rsidR="00065FBB" w:rsidRPr="00DD5695" w:rsidTr="003734A2">
        <w:trPr>
          <w:trHeight w:val="333"/>
        </w:trPr>
        <w:tc>
          <w:tcPr>
            <w:tcW w:w="1985" w:type="dxa"/>
            <w:shd w:val="clear" w:color="auto" w:fill="D9D9D9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830" w:type="dxa"/>
            <w:shd w:val="clear" w:color="auto" w:fill="D9D9D9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1. მიმართულება: დრო, სივრცე და ცვალებადობა </w:t>
            </w:r>
          </w:p>
        </w:tc>
      </w:tr>
      <w:tr w:rsidR="00065FBB" w:rsidRPr="00DD5695" w:rsidTr="003734A2">
        <w:trPr>
          <w:trHeight w:val="35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065FBB" w:rsidRPr="00DD5695" w:rsidTr="003734A2">
        <w:trPr>
          <w:trHeight w:val="62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ისტორიული ფაქტებისა და მოვლენების ქრონოლოგიურ ჭრილში გააზრება და გადმოცემა. მათი დაკავშირება თანამედროვე სოციალურ-კულტურულ გარემოსა და ისტორიულ მემკვიდრეობასთან;</w:t>
            </w:r>
          </w:p>
        </w:tc>
      </w:tr>
      <w:tr w:rsidR="00065FBB" w:rsidRPr="00DD5695" w:rsidTr="003734A2">
        <w:trPr>
          <w:trHeight w:val="467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.(II).2.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 w:eastAsia="ru-RU"/>
              </w:rPr>
              <w:t>ლეგენდებისა და მითების, მნიშვნელოვანი ისტორიული მოვლენებისა და პიროვნებების ლოკალურ გარემოსთან დაკავშირება; ქვეყნის განვითარებაში პიროვნების როლის გაცნობიერება;</w:t>
            </w:r>
          </w:p>
        </w:tc>
      </w:tr>
      <w:tr w:rsidR="00065FBB" w:rsidRPr="00DD5695" w:rsidTr="003734A2">
        <w:trPr>
          <w:trHeight w:val="467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.(II).3.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მხარეების ბუნებრივი და სოციალურ-კულტურული მახასიათებლების შესწავლა;</w:t>
            </w:r>
          </w:p>
        </w:tc>
      </w:tr>
      <w:tr w:rsidR="00065FBB" w:rsidRPr="00DD5695" w:rsidTr="003734A2">
        <w:trPr>
          <w:trHeight w:val="53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.(II).4.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რუკის ლეგენდაში მოცემული პირობითი ნიშნების საშუალებით რუკაზე დატანილი ინფორმაციის წაკითხვა;</w:t>
            </w:r>
          </w:p>
        </w:tc>
      </w:tr>
      <w:tr w:rsidR="00065FBB" w:rsidRPr="00DD5695" w:rsidTr="003734A2">
        <w:trPr>
          <w:trHeight w:val="53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.(II).5.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საქართველოსთვის დამახასიათებელი ბუნებრივი მოვლენების გამომწვევი მიზეზებისა და მათი შედეგების გააზრება; ბუნებრივ მოვლენებზე ადეკვატური რეაგირება და მათგან თავდაცვა;</w:t>
            </w:r>
          </w:p>
        </w:tc>
      </w:tr>
      <w:tr w:rsidR="00065FBB" w:rsidRPr="00DD5695" w:rsidTr="003734A2">
        <w:trPr>
          <w:trHeight w:val="340"/>
        </w:trPr>
        <w:tc>
          <w:tcPr>
            <w:tcW w:w="1985" w:type="dxa"/>
            <w:shd w:val="clear" w:color="auto" w:fill="D9D9D9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  <w:shd w:val="clear" w:color="auto" w:fill="D9D9D9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2. მიმართულება: ინიციატივა და მეწარმეობა </w:t>
            </w:r>
          </w:p>
        </w:tc>
      </w:tr>
      <w:tr w:rsidR="00065FBB" w:rsidRPr="00DD5695" w:rsidTr="003734A2">
        <w:trPr>
          <w:trHeight w:val="287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065FBB" w:rsidRPr="00DD5695" w:rsidTr="003734A2">
        <w:trPr>
          <w:trHeight w:val="62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.(II).6.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 w:eastAsia="ru-RU"/>
              </w:rPr>
              <w:t>ქვეყნის განვითარებისთვის ვაჭრობის, სხვა ტრადიციული და ამჟამინდელი პროფესიებისა და საქმიანობის მნიშვნელობისა და საჭიროების გააზრება;</w:t>
            </w:r>
          </w:p>
        </w:tc>
      </w:tr>
      <w:tr w:rsidR="00065FBB" w:rsidRPr="00DD5695" w:rsidTr="003734A2">
        <w:trPr>
          <w:trHeight w:val="62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.(II).7.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ინიციატივის გამოვლენა, ადამიანური და მატერიალური რესურსების გათვალისწინებით შედეგზე ორიენტირებული საქმიანობის დაგეგმვა; </w:t>
            </w:r>
          </w:p>
        </w:tc>
      </w:tr>
      <w:tr w:rsidR="00065FBB" w:rsidRPr="00DD5695" w:rsidTr="003734A2">
        <w:trPr>
          <w:trHeight w:val="440"/>
        </w:trPr>
        <w:tc>
          <w:tcPr>
            <w:tcW w:w="1985" w:type="dxa"/>
            <w:shd w:val="clear" w:color="auto" w:fill="D9D9D9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  <w:shd w:val="clear" w:color="auto" w:fill="D9D9D9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3. მიმართულება: სოციალურ-</w:t>
            </w:r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D9D9D9"/>
                <w:lang w:val="ka-GE"/>
              </w:rPr>
              <w:t>კ</w:t>
            </w:r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ულტურული განვითარება მოქალაქეობა და უსაფრთხოება</w:t>
            </w:r>
          </w:p>
        </w:tc>
      </w:tr>
      <w:tr w:rsidR="00065FBB" w:rsidRPr="00DD5695" w:rsidTr="003734A2">
        <w:trPr>
          <w:trHeight w:val="305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065FBB" w:rsidRPr="00DD5695" w:rsidTr="003734A2">
        <w:trPr>
          <w:trHeight w:val="44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.(II).8.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მისი, როგორც ბავშვის, გარკვეული უფლება-მოვალეობებისა და პასუხისმგებლობების გაცნობიერება; დადგენილი წესებისა და კანონების საფუძველზე თავისი უფლებების რეალიზება და სხვისი უფლებების დაცვა.</w:t>
            </w:r>
          </w:p>
        </w:tc>
      </w:tr>
      <w:tr w:rsidR="00065FBB" w:rsidRPr="00DD5695" w:rsidTr="003734A2">
        <w:trPr>
          <w:trHeight w:val="44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.(II).9.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საზოგადოებისთვის აქტუალური პრობლემების/მოვლენების გააზრება ისტორიულ და თანამედროვე ჭრილში; საკუთარი ჩართულობით მათი გამოსწორების მექანიზმების გაცნობიერება;</w:t>
            </w:r>
          </w:p>
        </w:tc>
      </w:tr>
      <w:tr w:rsidR="00065FBB" w:rsidRPr="00DD5695" w:rsidTr="003734A2">
        <w:trPr>
          <w:trHeight w:val="593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.(II).10.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გააცნობიეროს ჯანსაღი ცხოვრების წესის (პირადი ჰიგიენის, ჯანსაღი კვების, ტრადიციული და ამჟამინდელი სპორტული აქტივობების) მნიშვნელობა და მისდიოს მას;  </w:t>
            </w:r>
          </w:p>
        </w:tc>
      </w:tr>
      <w:tr w:rsidR="00065FBB" w:rsidRPr="00DD5695" w:rsidTr="003734A2">
        <w:trPr>
          <w:trHeight w:val="71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.(II).11.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უსაფრთხოების წესების დაცვის მნიშვნელობის გააზრება და საგანგებო და საყოფაცხოვრებო სიტუაციებში შესაბამისად მოქმედება (მაგ.: ქუჩაში მოძრაობისას, ტრანსპორტში ყოფნისას, ექსკურსიაზე, ლაშქრობისას, ბუნებრივი კატასტროფებისას);</w:t>
            </w:r>
          </w:p>
        </w:tc>
      </w:tr>
      <w:tr w:rsidR="00065FBB" w:rsidRPr="00DD5695" w:rsidTr="003734A2">
        <w:trPr>
          <w:trHeight w:val="71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.(II).12.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ღირებულებების - მაგ.: დემოკრატიის პრინციპების, ისტორიულ-კულტურული მემკვიდრეობის დაცვის, გარემოს დაცვის, შემწყნარებლობის - მნიშვნელობის გაცნობიერება ინდივიდისა და საზოგადოების განვითარებისთვის; </w:t>
            </w:r>
          </w:p>
        </w:tc>
      </w:tr>
      <w:tr w:rsidR="00065FBB" w:rsidRPr="00DD5695" w:rsidTr="003734A2">
        <w:trPr>
          <w:trHeight w:val="602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.(II).13.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ეთნიკური, კულტურულ-რელიგიური მრავალფეროვნების გააზრება და პოზიტიური დამოკიდებულების გამოვლენა;</w:t>
            </w:r>
          </w:p>
        </w:tc>
      </w:tr>
      <w:tr w:rsidR="00065FBB" w:rsidRPr="00DD5695" w:rsidTr="003734A2">
        <w:trPr>
          <w:trHeight w:val="620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.(II).14.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ბუნებრივი გარემოს, ისტორიული და კულტურული მემკვიდრეობის მნიშვნელობის გაცნობიერება და მის მიმართ მზრუნველი დამოკიდებულების გამოვლენა.</w:t>
            </w:r>
          </w:p>
        </w:tc>
      </w:tr>
      <w:tr w:rsidR="00065FBB" w:rsidRPr="00DD5695" w:rsidTr="003734A2">
        <w:trPr>
          <w:trHeight w:val="827"/>
        </w:trPr>
        <w:tc>
          <w:tcPr>
            <w:tcW w:w="1985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საზ.მეც.დაწყ</w:t>
            </w:r>
            <w:proofErr w:type="spellEnd"/>
            <w:r w:rsidRPr="00DD5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.(II).15.</w:t>
            </w:r>
          </w:p>
        </w:tc>
        <w:tc>
          <w:tcPr>
            <w:tcW w:w="8830" w:type="dxa"/>
          </w:tcPr>
          <w:p w:rsidR="00065FBB" w:rsidRPr="00DD5695" w:rsidRDefault="00065FB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5695">
              <w:rPr>
                <w:rFonts w:ascii="Sylfaen" w:hAnsi="Sylfaen" w:cs="Sylfaen"/>
                <w:sz w:val="20"/>
                <w:szCs w:val="20"/>
                <w:lang w:val="ka-GE"/>
              </w:rPr>
              <w:t>მის გარშემო წარმოდგენილი სოციალურ-კულტურული ინსტიტუტების (მაგ.: სკოლა, საკულტო (რელიგიური) ნაგებობები, კინო, კლუბი, მუზეუმი, სამედიცინო დაწესებულება, პოლიცია) ფუნქციების გაცნობიერება.</w:t>
            </w:r>
          </w:p>
        </w:tc>
      </w:tr>
    </w:tbl>
    <w:p w:rsidR="00065FBB" w:rsidRPr="00690836" w:rsidRDefault="00065FBB" w:rsidP="00065FBB">
      <w:pPr>
        <w:tabs>
          <w:tab w:val="left" w:pos="9990"/>
        </w:tabs>
        <w:jc w:val="both"/>
        <w:rPr>
          <w:rFonts w:ascii="Sylfaen" w:hAnsi="Sylfaen" w:cs="Sylfaen"/>
          <w:b/>
          <w:bCs/>
          <w:lang w:val="ka-GE"/>
        </w:rPr>
      </w:pPr>
    </w:p>
    <w:p w:rsidR="008A627A" w:rsidRDefault="008A627A" w:rsidP="00065FBB">
      <w:pPr>
        <w:tabs>
          <w:tab w:val="left" w:pos="9990"/>
        </w:tabs>
        <w:autoSpaceDE w:val="0"/>
        <w:autoSpaceDN w:val="0"/>
        <w:adjustRightInd w:val="0"/>
        <w:ind w:left="-284" w:right="-279"/>
        <w:jc w:val="both"/>
        <w:rPr>
          <w:rFonts w:ascii="Sylfaen" w:hAnsi="Sylfaen" w:cs="Sylfaen"/>
          <w:b/>
          <w:bCs/>
          <w:sz w:val="20"/>
          <w:szCs w:val="20"/>
        </w:rPr>
      </w:pPr>
    </w:p>
    <w:sectPr w:rsidR="008A627A" w:rsidSect="007003B1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33F7"/>
    <w:multiLevelType w:val="hybridMultilevel"/>
    <w:tmpl w:val="6E343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145DE"/>
    <w:multiLevelType w:val="hybridMultilevel"/>
    <w:tmpl w:val="2ADC8B4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AC25A46"/>
    <w:multiLevelType w:val="hybridMultilevel"/>
    <w:tmpl w:val="00E46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C5C61"/>
    <w:multiLevelType w:val="hybridMultilevel"/>
    <w:tmpl w:val="8C6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FE6"/>
    <w:multiLevelType w:val="hybridMultilevel"/>
    <w:tmpl w:val="EA86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3FF9"/>
    <w:multiLevelType w:val="hybridMultilevel"/>
    <w:tmpl w:val="E76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880"/>
    <w:multiLevelType w:val="hybridMultilevel"/>
    <w:tmpl w:val="2024745A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" w15:restartNumberingAfterBreak="0">
    <w:nsid w:val="31F952BD"/>
    <w:multiLevelType w:val="hybridMultilevel"/>
    <w:tmpl w:val="E718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7C70"/>
    <w:multiLevelType w:val="hybridMultilevel"/>
    <w:tmpl w:val="73505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E1461"/>
    <w:multiLevelType w:val="hybridMultilevel"/>
    <w:tmpl w:val="24C2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3B41"/>
    <w:multiLevelType w:val="hybridMultilevel"/>
    <w:tmpl w:val="C1D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0577"/>
    <w:multiLevelType w:val="hybridMultilevel"/>
    <w:tmpl w:val="01080AA8"/>
    <w:lvl w:ilvl="0" w:tplc="2F7E4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7041B"/>
    <w:multiLevelType w:val="hybridMultilevel"/>
    <w:tmpl w:val="46A22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063D6"/>
    <w:multiLevelType w:val="hybridMultilevel"/>
    <w:tmpl w:val="8C367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A4DEE"/>
    <w:multiLevelType w:val="hybridMultilevel"/>
    <w:tmpl w:val="EA32127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07EE0"/>
    <w:multiLevelType w:val="hybridMultilevel"/>
    <w:tmpl w:val="A776C898"/>
    <w:lvl w:ilvl="0" w:tplc="E3C6A9E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533C0"/>
    <w:multiLevelType w:val="hybridMultilevel"/>
    <w:tmpl w:val="121617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33DBA"/>
    <w:multiLevelType w:val="hybridMultilevel"/>
    <w:tmpl w:val="39DE457A"/>
    <w:lvl w:ilvl="0" w:tplc="C8027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D2E09"/>
    <w:multiLevelType w:val="hybridMultilevel"/>
    <w:tmpl w:val="BA2A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B779C"/>
    <w:multiLevelType w:val="hybridMultilevel"/>
    <w:tmpl w:val="00EE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4050BE"/>
    <w:multiLevelType w:val="hybridMultilevel"/>
    <w:tmpl w:val="C46AB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B57619"/>
    <w:multiLevelType w:val="hybridMultilevel"/>
    <w:tmpl w:val="D400A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A556E5"/>
    <w:multiLevelType w:val="hybridMultilevel"/>
    <w:tmpl w:val="BF3E6194"/>
    <w:lvl w:ilvl="0" w:tplc="BE4615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31449"/>
    <w:multiLevelType w:val="hybridMultilevel"/>
    <w:tmpl w:val="C310F0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66FC2"/>
    <w:multiLevelType w:val="hybridMultilevel"/>
    <w:tmpl w:val="BF78F5BC"/>
    <w:lvl w:ilvl="0" w:tplc="1B8AFA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616BF6"/>
    <w:multiLevelType w:val="hybridMultilevel"/>
    <w:tmpl w:val="30E6752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8663A1E"/>
    <w:multiLevelType w:val="hybridMultilevel"/>
    <w:tmpl w:val="ACC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159E9"/>
    <w:multiLevelType w:val="hybridMultilevel"/>
    <w:tmpl w:val="31EE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344A17"/>
    <w:multiLevelType w:val="hybridMultilevel"/>
    <w:tmpl w:val="4BCC4BD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443206"/>
    <w:multiLevelType w:val="hybridMultilevel"/>
    <w:tmpl w:val="9080E564"/>
    <w:lvl w:ilvl="0" w:tplc="F30A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2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6"/>
  </w:num>
  <w:num w:numId="11">
    <w:abstractNumId w:val="26"/>
  </w:num>
  <w:num w:numId="12">
    <w:abstractNumId w:val="35"/>
  </w:num>
  <w:num w:numId="13">
    <w:abstractNumId w:val="8"/>
  </w:num>
  <w:num w:numId="14">
    <w:abstractNumId w:val="18"/>
  </w:num>
  <w:num w:numId="15">
    <w:abstractNumId w:val="9"/>
  </w:num>
  <w:num w:numId="16">
    <w:abstractNumId w:val="25"/>
  </w:num>
  <w:num w:numId="17">
    <w:abstractNumId w:val="15"/>
  </w:num>
  <w:num w:numId="18">
    <w:abstractNumId w:val="33"/>
  </w:num>
  <w:num w:numId="19">
    <w:abstractNumId w:val="24"/>
  </w:num>
  <w:num w:numId="20">
    <w:abstractNumId w:val="19"/>
  </w:num>
  <w:num w:numId="21">
    <w:abstractNumId w:val="5"/>
  </w:num>
  <w:num w:numId="22">
    <w:abstractNumId w:val="29"/>
  </w:num>
  <w:num w:numId="23">
    <w:abstractNumId w:val="17"/>
  </w:num>
  <w:num w:numId="24">
    <w:abstractNumId w:val="10"/>
  </w:num>
  <w:num w:numId="25">
    <w:abstractNumId w:val="41"/>
  </w:num>
  <w:num w:numId="26">
    <w:abstractNumId w:val="12"/>
  </w:num>
  <w:num w:numId="27">
    <w:abstractNumId w:val="23"/>
  </w:num>
  <w:num w:numId="28">
    <w:abstractNumId w:val="14"/>
  </w:num>
  <w:num w:numId="29">
    <w:abstractNumId w:val="27"/>
  </w:num>
  <w:num w:numId="30">
    <w:abstractNumId w:val="13"/>
  </w:num>
  <w:num w:numId="31">
    <w:abstractNumId w:val="31"/>
  </w:num>
  <w:num w:numId="32">
    <w:abstractNumId w:val="0"/>
  </w:num>
  <w:num w:numId="33">
    <w:abstractNumId w:val="37"/>
  </w:num>
  <w:num w:numId="34">
    <w:abstractNumId w:val="28"/>
  </w:num>
  <w:num w:numId="35">
    <w:abstractNumId w:val="1"/>
  </w:num>
  <w:num w:numId="36">
    <w:abstractNumId w:val="36"/>
  </w:num>
  <w:num w:numId="37">
    <w:abstractNumId w:val="40"/>
  </w:num>
  <w:num w:numId="38">
    <w:abstractNumId w:val="4"/>
  </w:num>
  <w:num w:numId="39">
    <w:abstractNumId w:val="34"/>
  </w:num>
  <w:num w:numId="40">
    <w:abstractNumId w:val="21"/>
  </w:num>
  <w:num w:numId="41">
    <w:abstractNumId w:val="30"/>
  </w:num>
  <w:num w:numId="42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9"/>
    <w:rsid w:val="00000E10"/>
    <w:rsid w:val="00003F27"/>
    <w:rsid w:val="0001642F"/>
    <w:rsid w:val="000169E7"/>
    <w:rsid w:val="00032186"/>
    <w:rsid w:val="00053ACC"/>
    <w:rsid w:val="00056063"/>
    <w:rsid w:val="00065FBB"/>
    <w:rsid w:val="000662AA"/>
    <w:rsid w:val="00071BF7"/>
    <w:rsid w:val="00077DB3"/>
    <w:rsid w:val="00082DD7"/>
    <w:rsid w:val="000A2B7B"/>
    <w:rsid w:val="000B480F"/>
    <w:rsid w:val="00137840"/>
    <w:rsid w:val="001D28C3"/>
    <w:rsid w:val="001E4906"/>
    <w:rsid w:val="00224A92"/>
    <w:rsid w:val="002B2246"/>
    <w:rsid w:val="002D257D"/>
    <w:rsid w:val="002E00D9"/>
    <w:rsid w:val="003426FF"/>
    <w:rsid w:val="00360306"/>
    <w:rsid w:val="003734A2"/>
    <w:rsid w:val="00385B87"/>
    <w:rsid w:val="00482010"/>
    <w:rsid w:val="004A5B7F"/>
    <w:rsid w:val="004E3C10"/>
    <w:rsid w:val="00576878"/>
    <w:rsid w:val="00594865"/>
    <w:rsid w:val="005A4F1A"/>
    <w:rsid w:val="005B6B3B"/>
    <w:rsid w:val="005E34C3"/>
    <w:rsid w:val="006371EF"/>
    <w:rsid w:val="00677E6D"/>
    <w:rsid w:val="006A4446"/>
    <w:rsid w:val="006A7DA4"/>
    <w:rsid w:val="006B72B0"/>
    <w:rsid w:val="006E419B"/>
    <w:rsid w:val="006E6DEC"/>
    <w:rsid w:val="006F2B70"/>
    <w:rsid w:val="006F7BB0"/>
    <w:rsid w:val="007003B1"/>
    <w:rsid w:val="00724D2D"/>
    <w:rsid w:val="00735196"/>
    <w:rsid w:val="00761660"/>
    <w:rsid w:val="00783DAA"/>
    <w:rsid w:val="007A35EB"/>
    <w:rsid w:val="007B2B90"/>
    <w:rsid w:val="007B516E"/>
    <w:rsid w:val="007B73E1"/>
    <w:rsid w:val="007B7649"/>
    <w:rsid w:val="007E1C21"/>
    <w:rsid w:val="008175BB"/>
    <w:rsid w:val="008A627A"/>
    <w:rsid w:val="008B3AB5"/>
    <w:rsid w:val="009110D1"/>
    <w:rsid w:val="00912188"/>
    <w:rsid w:val="00947C41"/>
    <w:rsid w:val="0099295D"/>
    <w:rsid w:val="00992DC0"/>
    <w:rsid w:val="009A0C1B"/>
    <w:rsid w:val="009B7049"/>
    <w:rsid w:val="009D5CDE"/>
    <w:rsid w:val="00A138B3"/>
    <w:rsid w:val="00A30F80"/>
    <w:rsid w:val="00A40549"/>
    <w:rsid w:val="00A42A6C"/>
    <w:rsid w:val="00A74DFF"/>
    <w:rsid w:val="00AC74AF"/>
    <w:rsid w:val="00AE7721"/>
    <w:rsid w:val="00B37EE1"/>
    <w:rsid w:val="00B52D3A"/>
    <w:rsid w:val="00B530BD"/>
    <w:rsid w:val="00BB78E4"/>
    <w:rsid w:val="00BE3CDC"/>
    <w:rsid w:val="00BE7AA0"/>
    <w:rsid w:val="00C12F08"/>
    <w:rsid w:val="00C876F7"/>
    <w:rsid w:val="00CE5471"/>
    <w:rsid w:val="00D01A92"/>
    <w:rsid w:val="00D25FCB"/>
    <w:rsid w:val="00D5345B"/>
    <w:rsid w:val="00D736BC"/>
    <w:rsid w:val="00D85844"/>
    <w:rsid w:val="00DC2115"/>
    <w:rsid w:val="00DD0A6C"/>
    <w:rsid w:val="00DF18A9"/>
    <w:rsid w:val="00DF1A14"/>
    <w:rsid w:val="00E06EE9"/>
    <w:rsid w:val="00E24354"/>
    <w:rsid w:val="00EA2B16"/>
    <w:rsid w:val="00EE127F"/>
    <w:rsid w:val="00F26307"/>
    <w:rsid w:val="00F805A9"/>
    <w:rsid w:val="00F9350A"/>
    <w:rsid w:val="00F9641F"/>
    <w:rsid w:val="00FB3694"/>
    <w:rsid w:val="00FC2560"/>
    <w:rsid w:val="00FE5268"/>
    <w:rsid w:val="00FE6738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1A66"/>
  <w15:chartTrackingRefBased/>
  <w15:docId w15:val="{5F6B324C-6D22-434D-81D7-4665981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49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0C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A0C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B70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B7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049"/>
    <w:rPr>
      <w:rFonts w:ascii="Calibri" w:eastAsia="Times New Roman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4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7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67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uiPriority w:val="99"/>
    <w:rsid w:val="00677E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mmentTextChar2">
    <w:name w:val="Comment Text Char2"/>
    <w:uiPriority w:val="99"/>
    <w:rsid w:val="000169E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1B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1B"/>
    <w:rPr>
      <w:rFonts w:ascii="Calibri" w:eastAsiaTheme="minorEastAsia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A0C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A0C1B"/>
    <w:rPr>
      <w:rFonts w:eastAsiaTheme="minorEastAsia"/>
    </w:rPr>
  </w:style>
  <w:style w:type="paragraph" w:customStyle="1" w:styleId="Default">
    <w:name w:val="Default"/>
    <w:uiPriority w:val="99"/>
    <w:rsid w:val="009A0C1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A0C1B"/>
  </w:style>
  <w:style w:type="paragraph" w:styleId="NoSpacing">
    <w:name w:val="No Spacing"/>
    <w:uiPriority w:val="1"/>
    <w:qFormat/>
    <w:rsid w:val="009A0C1B"/>
    <w:pPr>
      <w:spacing w:after="0" w:line="240" w:lineRule="auto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C1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C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A0C1B"/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0C1B"/>
    <w:rPr>
      <w:color w:val="0000FF"/>
      <w:u w:val="single"/>
    </w:rPr>
  </w:style>
  <w:style w:type="character" w:customStyle="1" w:styleId="Heading3Char">
    <w:name w:val="Heading 3 Char"/>
    <w:basedOn w:val="DefaultParagraphFont"/>
    <w:uiPriority w:val="99"/>
    <w:rsid w:val="009A0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mmentTextChar1">
    <w:name w:val="Comment Text Char1"/>
    <w:uiPriority w:val="99"/>
    <w:rsid w:val="008B3AB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8CCD455-80F1-4DC2-B3CD-9C85F58D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Karchava</dc:creator>
  <cp:keywords/>
  <dc:description/>
  <cp:lastModifiedBy>Windows User</cp:lastModifiedBy>
  <cp:revision>40</cp:revision>
  <cp:lastPrinted>2019-11-16T08:07:00Z</cp:lastPrinted>
  <dcterms:created xsi:type="dcterms:W3CDTF">2019-09-23T08:54:00Z</dcterms:created>
  <dcterms:modified xsi:type="dcterms:W3CDTF">2020-11-23T11:23:00Z</dcterms:modified>
</cp:coreProperties>
</file>