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8670B6" w:rsidP="008670B6">
      <w:pPr>
        <w:spacing w:after="0"/>
        <w:ind w:left="-284" w:right="-563"/>
        <w:rPr>
          <w:rFonts w:ascii="Sylfaen" w:hAnsi="Sylfaen" w:cs="Sylfaen"/>
          <w:b/>
          <w:color w:val="000000" w:themeColor="text1"/>
        </w:rPr>
      </w:pPr>
      <w:r>
        <w:rPr>
          <w:rFonts w:ascii="Sylfaen" w:hAnsi="Sylfaen" w:cs="Sylfaen"/>
          <w:b/>
          <w:color w:val="000000" w:themeColor="text1"/>
          <w:lang w:val="ka-GE"/>
        </w:rPr>
        <w:t>ფიზიკური აღზრდა და სპორტი</w:t>
      </w:r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8670B6" w:rsidRPr="003F6ABE" w:rsidRDefault="008670B6" w:rsidP="008670B6">
      <w:pPr>
        <w:tabs>
          <w:tab w:val="left" w:pos="9990"/>
        </w:tabs>
        <w:autoSpaceDE w:val="0"/>
        <w:autoSpaceDN w:val="0"/>
        <w:adjustRightInd w:val="0"/>
        <w:spacing w:after="160"/>
        <w:ind w:left="-284" w:right="-630"/>
        <w:jc w:val="both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3F6ABE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 xml:space="preserve">სტანდარტის </w:t>
      </w:r>
      <w:r w:rsidRPr="003F6ABE">
        <w:rPr>
          <w:rFonts w:ascii="Sylfaen" w:hAnsi="Sylfaen" w:cs="Sylfaen"/>
          <w:b/>
          <w:bCs/>
          <w:color w:val="000000"/>
          <w:lang w:val="ka-GE"/>
        </w:rPr>
        <w:t xml:space="preserve">შედეგების </w:t>
      </w:r>
      <w:r w:rsidRPr="003F6ABE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ინდექსების განმარტება</w:t>
      </w:r>
    </w:p>
    <w:p w:rsidR="008670B6" w:rsidRPr="003F6ABE" w:rsidRDefault="008670B6" w:rsidP="008670B6">
      <w:pPr>
        <w:tabs>
          <w:tab w:val="left" w:pos="9072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b/>
          <w:bCs/>
          <w:lang w:val="ka-GE"/>
        </w:rPr>
      </w:pPr>
      <w:r w:rsidRPr="003F6ABE">
        <w:rPr>
          <w:rFonts w:ascii="Sylfaen" w:hAnsi="Sylfaen" w:cs="Sylfaen"/>
          <w:color w:val="000000"/>
          <w:lang w:val="ka-GE"/>
        </w:rPr>
        <w:t xml:space="preserve">საბაზო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r w:rsidRPr="003F6ABE">
        <w:rPr>
          <w:rFonts w:ascii="Sylfaen" w:hAnsi="Sylfaen" w:cs="Sylfaen"/>
          <w:b/>
          <w:bCs/>
          <w:lang w:val="ka-GE"/>
        </w:rPr>
        <w:t>ფ.ა.სპ.სტ.საბ.1.:</w:t>
      </w:r>
    </w:p>
    <w:p w:rsidR="008670B6" w:rsidRPr="003F6ABE" w:rsidRDefault="008670B6" w:rsidP="008670B6">
      <w:pPr>
        <w:tabs>
          <w:tab w:val="left" w:pos="9990"/>
        </w:tabs>
        <w:autoSpaceDE w:val="0"/>
        <w:autoSpaceDN w:val="0"/>
        <w:adjustRightInd w:val="0"/>
        <w:ind w:left="-284" w:right="-630"/>
        <w:jc w:val="both"/>
        <w:rPr>
          <w:rFonts w:ascii="Sylfaen" w:hAnsi="Sylfaen" w:cs="Sylfaen"/>
          <w:color w:val="000000"/>
          <w:lang w:val="ka-GE"/>
        </w:rPr>
      </w:pPr>
      <w:r w:rsidRPr="003F6ABE">
        <w:rPr>
          <w:rFonts w:ascii="Sylfaen" w:hAnsi="Sylfaen" w:cs="Sylfaen"/>
          <w:b/>
          <w:bCs/>
          <w:lang w:val="ka-GE"/>
        </w:rPr>
        <w:t>„</w:t>
      </w:r>
      <w:proofErr w:type="spellStart"/>
      <w:r w:rsidRPr="003F6ABE">
        <w:rPr>
          <w:rFonts w:ascii="Sylfaen" w:hAnsi="Sylfaen" w:cs="Sylfaen"/>
          <w:b/>
          <w:bCs/>
          <w:lang w:val="ka-GE"/>
        </w:rPr>
        <w:t>ფ.ა.სპ</w:t>
      </w:r>
      <w:proofErr w:type="spellEnd"/>
      <w:r w:rsidRPr="003F6ABE">
        <w:rPr>
          <w:rFonts w:ascii="Sylfaen" w:hAnsi="Sylfaen" w:cs="Sylfaen"/>
          <w:b/>
          <w:bCs/>
          <w:lang w:val="ka-GE"/>
        </w:rPr>
        <w:t xml:space="preserve">.“  – </w:t>
      </w:r>
      <w:r w:rsidRPr="003F6ABE">
        <w:rPr>
          <w:rFonts w:ascii="Sylfaen" w:hAnsi="Sylfaen" w:cs="Sylfaen"/>
          <w:lang w:val="ka-GE"/>
        </w:rPr>
        <w:t>მ</w:t>
      </w:r>
      <w:r w:rsidRPr="003F6ABE">
        <w:rPr>
          <w:rFonts w:ascii="Sylfaen" w:hAnsi="Sylfaen" w:cs="Sylfaen"/>
          <w:color w:val="000000"/>
          <w:lang w:val="ka-GE"/>
        </w:rPr>
        <w:t>იუთითებს საგანს „ფიზიკური აღზრდა და სპორტი’’;</w:t>
      </w:r>
    </w:p>
    <w:p w:rsidR="008670B6" w:rsidRPr="003F6ABE" w:rsidRDefault="008670B6" w:rsidP="008670B6">
      <w:pPr>
        <w:tabs>
          <w:tab w:val="left" w:pos="9990"/>
        </w:tabs>
        <w:autoSpaceDE w:val="0"/>
        <w:autoSpaceDN w:val="0"/>
        <w:adjustRightInd w:val="0"/>
        <w:ind w:left="-284" w:right="-630"/>
        <w:jc w:val="both"/>
        <w:rPr>
          <w:rFonts w:ascii="Sylfaen" w:hAnsi="Sylfaen" w:cs="Sylfaen"/>
          <w:color w:val="000000"/>
          <w:lang w:val="ka-GE"/>
        </w:rPr>
      </w:pPr>
      <w:r w:rsidRPr="003F6ABE">
        <w:rPr>
          <w:rFonts w:ascii="Sylfaen" w:hAnsi="Sylfaen" w:cs="Sylfaen"/>
          <w:b/>
          <w:bCs/>
          <w:color w:val="000000"/>
          <w:lang w:val="ka-GE"/>
        </w:rPr>
        <w:t xml:space="preserve">„საბ.“ – </w:t>
      </w:r>
      <w:r w:rsidRPr="003F6ABE">
        <w:rPr>
          <w:rFonts w:ascii="Sylfaen" w:hAnsi="Sylfaen" w:cs="Sylfaen"/>
          <w:color w:val="000000"/>
          <w:lang w:val="ka-GE"/>
        </w:rPr>
        <w:t>მიუთითებს საბაზო საფეხურს;</w:t>
      </w:r>
    </w:p>
    <w:p w:rsidR="008670B6" w:rsidRPr="003F6ABE" w:rsidRDefault="008670B6" w:rsidP="008670B6">
      <w:pPr>
        <w:tabs>
          <w:tab w:val="left" w:pos="9990"/>
        </w:tabs>
        <w:autoSpaceDE w:val="0"/>
        <w:autoSpaceDN w:val="0"/>
        <w:adjustRightInd w:val="0"/>
        <w:spacing w:line="480" w:lineRule="auto"/>
        <w:ind w:left="-284" w:right="-630"/>
        <w:jc w:val="both"/>
        <w:rPr>
          <w:rFonts w:ascii="Sylfaen" w:hAnsi="Sylfaen" w:cs="Sylfaen"/>
          <w:color w:val="000000"/>
          <w:lang w:val="ka-GE"/>
        </w:rPr>
      </w:pPr>
      <w:r w:rsidRPr="003F6ABE">
        <w:rPr>
          <w:rFonts w:ascii="Sylfaen" w:hAnsi="Sylfaen" w:cs="Sylfaen"/>
          <w:color w:val="000000"/>
          <w:lang w:val="ka-GE"/>
        </w:rPr>
        <w:t>„</w:t>
      </w:r>
      <w:r w:rsidRPr="003F6ABE">
        <w:rPr>
          <w:rFonts w:ascii="Sylfaen" w:hAnsi="Sylfaen" w:cs="Sylfaen"/>
          <w:b/>
          <w:bCs/>
          <w:color w:val="000000"/>
          <w:lang w:val="ka-GE"/>
        </w:rPr>
        <w:t xml:space="preserve">1“  – </w:t>
      </w:r>
      <w:r w:rsidRPr="003F6ABE">
        <w:rPr>
          <w:rFonts w:ascii="Sylfaen" w:hAnsi="Sylfaen" w:cs="Sylfaen"/>
          <w:color w:val="000000"/>
          <w:lang w:val="ka-GE"/>
        </w:rPr>
        <w:t>მიუთითებს სტანდარტის შედეგის ნომერს.</w:t>
      </w:r>
    </w:p>
    <w:tbl>
      <w:tblPr>
        <w:tblW w:w="106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6845"/>
        <w:gridCol w:w="1985"/>
      </w:tblGrid>
      <w:tr w:rsidR="008670B6" w:rsidRPr="003F6ABE" w:rsidTr="00FA6F0A">
        <w:trPr>
          <w:trHeight w:val="421"/>
        </w:trPr>
        <w:tc>
          <w:tcPr>
            <w:tcW w:w="10673" w:type="dxa"/>
            <w:gridSpan w:val="3"/>
            <w:shd w:val="clear" w:color="auto" w:fill="D9D9D9"/>
          </w:tcPr>
          <w:p w:rsidR="008670B6" w:rsidRPr="003F6ABE" w:rsidRDefault="008670B6" w:rsidP="00772B5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ფიზიკური აღზრდისა და სპორტის სტანდარტის შედეგები (</w:t>
            </w:r>
            <w:r w:rsidRPr="003F6AB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VII-IX </w:t>
            </w: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კლასები)</w:t>
            </w:r>
          </w:p>
        </w:tc>
      </w:tr>
      <w:tr w:rsidR="008670B6" w:rsidRPr="003F6ABE" w:rsidTr="00FA6F0A">
        <w:trPr>
          <w:trHeight w:val="421"/>
        </w:trPr>
        <w:tc>
          <w:tcPr>
            <w:tcW w:w="1843" w:type="dxa"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6845" w:type="dxa"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აქტიური მონაწილეობა, ორგანიზებულობა</w:t>
            </w:r>
          </w:p>
        </w:tc>
        <w:tc>
          <w:tcPr>
            <w:tcW w:w="1985" w:type="dxa"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ცნებები</w:t>
            </w:r>
          </w:p>
        </w:tc>
      </w:tr>
      <w:tr w:rsidR="008670B6" w:rsidRPr="003F6ABE" w:rsidTr="00FA6F0A">
        <w:trPr>
          <w:trHeight w:val="399"/>
        </w:trPr>
        <w:tc>
          <w:tcPr>
            <w:tcW w:w="1843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684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</w:t>
            </w:r>
          </w:p>
        </w:tc>
        <w:tc>
          <w:tcPr>
            <w:tcW w:w="198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419"/>
        </w:trPr>
        <w:tc>
          <w:tcPr>
            <w:tcW w:w="1843" w:type="dxa"/>
          </w:tcPr>
          <w:p w:rsidR="008670B6" w:rsidRPr="003F6ABE" w:rsidRDefault="008670B6" w:rsidP="00772B5E">
            <w:pPr>
              <w:ind w:right="-18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ფ.ა.სპ.საბ.1.</w:t>
            </w:r>
          </w:p>
        </w:tc>
        <w:tc>
          <w:tcPr>
            <w:tcW w:w="684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ფიზიკურ აქტივობებში ჩართულობის (როგორც ჯანმრთელობის განმტკიცებისა და სოციალიზაციის ხელშემწყობი საშუალების) მნიშვნელობის გაცნობიერება;</w:t>
            </w:r>
          </w:p>
        </w:tc>
        <w:tc>
          <w:tcPr>
            <w:tcW w:w="1985" w:type="dxa"/>
            <w:vMerge w:val="restart"/>
          </w:tcPr>
          <w:p w:rsidR="008670B6" w:rsidRPr="003F6ABE" w:rsidRDefault="008670B6" w:rsidP="00772B5E">
            <w:pPr>
              <w:rPr>
                <w:sz w:val="20"/>
                <w:szCs w:val="20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თვითკონტროლი </w:t>
            </w:r>
          </w:p>
          <w:p w:rsidR="008670B6" w:rsidRPr="003F6ABE" w:rsidRDefault="008670B6" w:rsidP="00772B5E">
            <w:pPr>
              <w:rPr>
                <w:sz w:val="20"/>
                <w:szCs w:val="20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ორგანიზებულობა </w:t>
            </w:r>
          </w:p>
          <w:p w:rsidR="008670B6" w:rsidRPr="003F6ABE" w:rsidRDefault="008670B6" w:rsidP="00772B5E">
            <w:pPr>
              <w:rPr>
                <w:sz w:val="20"/>
                <w:szCs w:val="20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ფიზიკური თვისებები </w:t>
            </w:r>
          </w:p>
          <w:p w:rsidR="008670B6" w:rsidRPr="003F6ABE" w:rsidRDefault="008670B6" w:rsidP="00772B5E">
            <w:pPr>
              <w:rPr>
                <w:sz w:val="20"/>
                <w:szCs w:val="20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ტექნიკური ელემენტები </w:t>
            </w:r>
          </w:p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682"/>
        </w:trPr>
        <w:tc>
          <w:tcPr>
            <w:tcW w:w="1843" w:type="dxa"/>
          </w:tcPr>
          <w:p w:rsidR="008670B6" w:rsidRPr="003F6ABE" w:rsidRDefault="008670B6" w:rsidP="00772B5E">
            <w:pPr>
              <w:ind w:right="-18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ფ.ა.სპ.საბ.2.</w:t>
            </w:r>
          </w:p>
        </w:tc>
        <w:tc>
          <w:tcPr>
            <w:tcW w:w="684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სპორტულ-გამაჯანსაღებელი აქტივობების საშუალებით ორგანიზებულობ</w:t>
            </w:r>
            <w:bookmarkStart w:id="0" w:name="_GoBack"/>
            <w:bookmarkEnd w:id="0"/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ის განვითარება;</w:t>
            </w:r>
          </w:p>
        </w:tc>
        <w:tc>
          <w:tcPr>
            <w:tcW w:w="1985" w:type="dxa"/>
            <w:vMerge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766"/>
        </w:trPr>
        <w:tc>
          <w:tcPr>
            <w:tcW w:w="1843" w:type="dxa"/>
          </w:tcPr>
          <w:p w:rsidR="008670B6" w:rsidRPr="003F6ABE" w:rsidRDefault="008670B6" w:rsidP="00772B5E">
            <w:pPr>
              <w:ind w:right="-182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ფ.ა.სპ.საბ.3.</w:t>
            </w:r>
          </w:p>
        </w:tc>
        <w:tc>
          <w:tcPr>
            <w:tcW w:w="684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სპორტულ-გამაჯანსაღებელ აქტივობებში თვითკონტროლის (მაგალითად: ემოციების მართვა, დისციპლინის, უსაფრთხოების, ძირითადი წესებისა, სამართლიანი თამაშის წესების დაცვა) გამოვლენა. </w:t>
            </w:r>
          </w:p>
        </w:tc>
        <w:tc>
          <w:tcPr>
            <w:tcW w:w="1985" w:type="dxa"/>
            <w:vMerge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431"/>
        </w:trPr>
        <w:tc>
          <w:tcPr>
            <w:tcW w:w="1843" w:type="dxa"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6845" w:type="dxa"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მოტორული უნარ-ჩვევები</w:t>
            </w:r>
          </w:p>
        </w:tc>
        <w:tc>
          <w:tcPr>
            <w:tcW w:w="1985" w:type="dxa"/>
            <w:vMerge/>
            <w:shd w:val="clear" w:color="auto" w:fill="D9D9D9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423"/>
        </w:trPr>
        <w:tc>
          <w:tcPr>
            <w:tcW w:w="1843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845" w:type="dxa"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</w:t>
            </w:r>
          </w:p>
        </w:tc>
        <w:tc>
          <w:tcPr>
            <w:tcW w:w="1985" w:type="dxa"/>
            <w:vMerge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1025"/>
        </w:trPr>
        <w:tc>
          <w:tcPr>
            <w:tcW w:w="1843" w:type="dxa"/>
            <w:tcBorders>
              <w:bottom w:val="single" w:sz="4" w:space="0" w:color="auto"/>
            </w:tcBorders>
          </w:tcPr>
          <w:p w:rsidR="008670B6" w:rsidRPr="003F6ABE" w:rsidRDefault="008670B6" w:rsidP="00772B5E">
            <w:pPr>
              <w:ind w:right="-18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ფ.ა.სპ.საბ.4.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ტექნიკური ელემენტების (მაგალითად: გადაცემა, ტყორცნა, მიღება, დარტყმა, ჩაწოდება/მოწოდება, გათამაშება, ტარება, გადაადგილება, </w:t>
            </w:r>
            <w:proofErr w:type="spellStart"/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დგომი</w:t>
            </w:r>
            <w:proofErr w:type="spellEnd"/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>) განვითარება;</w:t>
            </w:r>
          </w:p>
        </w:tc>
        <w:tc>
          <w:tcPr>
            <w:tcW w:w="1985" w:type="dxa"/>
            <w:vMerge/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670B6" w:rsidRPr="003F6ABE" w:rsidTr="00FA6F0A">
        <w:trPr>
          <w:trHeight w:val="9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3F6ABE" w:rsidRDefault="008670B6" w:rsidP="00772B5E">
            <w:pPr>
              <w:ind w:right="-18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ფ.ა.სპ.საბ.5.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6A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ფიზიკური თვისებების (მაგალითად: ძალა, სისწრაფე, მოქნილობა, გამძლეობა, სიმარჯვე) განვითარება.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670B6" w:rsidRPr="003F6ABE" w:rsidRDefault="008670B6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8670B6" w:rsidRPr="003F6ABE" w:rsidRDefault="008670B6" w:rsidP="008670B6">
      <w:pPr>
        <w:ind w:left="-142" w:right="-421"/>
        <w:jc w:val="both"/>
        <w:rPr>
          <w:rFonts w:ascii="Sylfaen" w:hAnsi="Sylfaen" w:cs="Sylfaen"/>
          <w:b/>
          <w:bCs/>
          <w:lang w:val="ka-GE"/>
        </w:rPr>
      </w:pPr>
    </w:p>
    <w:p w:rsidR="000A095D" w:rsidRPr="001D3FCC" w:rsidRDefault="000A095D" w:rsidP="00957C58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3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1"/>
  </w:num>
  <w:num w:numId="17">
    <w:abstractNumId w:val="18"/>
  </w:num>
  <w:num w:numId="18">
    <w:abstractNumId w:val="31"/>
  </w:num>
  <w:num w:numId="19">
    <w:abstractNumId w:val="20"/>
  </w:num>
  <w:num w:numId="20">
    <w:abstractNumId w:val="42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951BE"/>
    <w:rsid w:val="000A095D"/>
    <w:rsid w:val="0011786E"/>
    <w:rsid w:val="001B63F3"/>
    <w:rsid w:val="001D3FCC"/>
    <w:rsid w:val="002A09B1"/>
    <w:rsid w:val="002F3DD1"/>
    <w:rsid w:val="00307AC3"/>
    <w:rsid w:val="0034305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C73D3"/>
    <w:rsid w:val="007004AC"/>
    <w:rsid w:val="007F7D25"/>
    <w:rsid w:val="008670B6"/>
    <w:rsid w:val="009259AC"/>
    <w:rsid w:val="00957C58"/>
    <w:rsid w:val="009D6DA9"/>
    <w:rsid w:val="009F02CF"/>
    <w:rsid w:val="00A14013"/>
    <w:rsid w:val="00A934DF"/>
    <w:rsid w:val="00BE5F31"/>
    <w:rsid w:val="00C15CB3"/>
    <w:rsid w:val="00C35359"/>
    <w:rsid w:val="00C876D4"/>
    <w:rsid w:val="00CC253F"/>
    <w:rsid w:val="00D56EE3"/>
    <w:rsid w:val="00D715FC"/>
    <w:rsid w:val="00DD7D55"/>
    <w:rsid w:val="00E74833"/>
    <w:rsid w:val="00E947C0"/>
    <w:rsid w:val="00EA44E4"/>
    <w:rsid w:val="00F372F7"/>
    <w:rsid w:val="00F80C49"/>
    <w:rsid w:val="00FA6F0A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A878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20</cp:revision>
  <dcterms:created xsi:type="dcterms:W3CDTF">2018-02-28T06:55:00Z</dcterms:created>
  <dcterms:modified xsi:type="dcterms:W3CDTF">2020-11-23T11:38:00Z</dcterms:modified>
</cp:coreProperties>
</file>