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D30F3" w14:textId="700B4539" w:rsidR="00CE3968" w:rsidRPr="00F0142F" w:rsidRDefault="00CE3968" w:rsidP="00CE3968">
      <w:pPr>
        <w:jc w:val="center"/>
        <w:rPr>
          <w:rFonts w:ascii="Sylfaen" w:hAnsi="Sylfaen"/>
          <w:noProof/>
          <w:color w:val="4472C4" w:themeColor="accent1"/>
          <w:sz w:val="24"/>
          <w:szCs w:val="24"/>
          <w:lang w:val="ka-GE"/>
        </w:rPr>
      </w:pPr>
      <w:r w:rsidRPr="00F0142F">
        <w:rPr>
          <w:rFonts w:ascii="Sylfaen" w:hAnsi="Sylfaen"/>
          <w:noProof/>
          <w:color w:val="4472C4" w:themeColor="accent1"/>
          <w:sz w:val="24"/>
          <w:szCs w:val="24"/>
          <w:lang w:val="ka-GE"/>
        </w:rPr>
        <w:t xml:space="preserve">ინსტრუქცია </w:t>
      </w:r>
      <w:r w:rsidR="00F0142F" w:rsidRPr="00F0142F">
        <w:rPr>
          <w:rFonts w:ascii="Sylfaen" w:hAnsi="Sylfaen"/>
          <w:noProof/>
          <w:color w:val="4472C4" w:themeColor="accent1"/>
          <w:sz w:val="24"/>
          <w:szCs w:val="24"/>
          <w:lang w:val="ka-GE"/>
        </w:rPr>
        <w:t xml:space="preserve">საგანმანათლებლო რესურსცენტრებისა და </w:t>
      </w:r>
      <w:r w:rsidRPr="00F0142F">
        <w:rPr>
          <w:rFonts w:ascii="Sylfaen" w:hAnsi="Sylfaen"/>
          <w:noProof/>
          <w:color w:val="4472C4" w:themeColor="accent1"/>
          <w:sz w:val="24"/>
          <w:szCs w:val="24"/>
          <w:lang w:val="ka-GE"/>
        </w:rPr>
        <w:t>ზოგადსაგანმანათლებლო დაწესებულებებისათვის!!!</w:t>
      </w:r>
    </w:p>
    <w:p w14:paraId="1C6CD989" w14:textId="7E2A6369" w:rsidR="00CE3968" w:rsidRPr="00F0142F" w:rsidRDefault="00CE3968" w:rsidP="00CE3968">
      <w:pPr>
        <w:pStyle w:val="ListParagraph"/>
        <w:jc w:val="center"/>
        <w:rPr>
          <w:rFonts w:ascii="Sylfaen" w:hAnsi="Sylfaen"/>
          <w:noProof/>
          <w:sz w:val="24"/>
          <w:szCs w:val="24"/>
          <w:lang w:val="ka-GE"/>
        </w:rPr>
      </w:pPr>
      <w:r w:rsidRPr="00F0142F">
        <w:rPr>
          <w:rFonts w:ascii="Sylfaen" w:hAnsi="Sylfaen"/>
          <w:noProof/>
          <w:color w:val="4472C4" w:themeColor="accent1"/>
          <w:sz w:val="24"/>
          <w:szCs w:val="24"/>
          <w:lang w:val="ka-GE"/>
        </w:rPr>
        <w:t xml:space="preserve">ინსტრუქცია განკუთვნილია იმ </w:t>
      </w:r>
      <w:r w:rsidR="00F0142F" w:rsidRPr="00F0142F">
        <w:rPr>
          <w:rFonts w:ascii="Sylfaen" w:hAnsi="Sylfaen"/>
          <w:noProof/>
          <w:color w:val="4472C4" w:themeColor="accent1"/>
          <w:sz w:val="24"/>
          <w:szCs w:val="24"/>
          <w:lang w:val="ka-GE"/>
        </w:rPr>
        <w:t xml:space="preserve">საგანმანათლებლო რესურსცენტრებისა და </w:t>
      </w:r>
      <w:r w:rsidRPr="00F0142F">
        <w:rPr>
          <w:rFonts w:ascii="Sylfaen" w:hAnsi="Sylfaen"/>
          <w:noProof/>
          <w:color w:val="4472C4" w:themeColor="accent1"/>
          <w:sz w:val="24"/>
          <w:szCs w:val="24"/>
          <w:lang w:val="ka-GE"/>
        </w:rPr>
        <w:t>ზოგადსაგანმანათლებლო დაწესებულებებისათვის, სადაც მშობლების მოთხოვნის საფუძველზე, დასწრებულ სწავლებასთან ერთად მიმდინარეობს დისტანციური ელექტრონული სწავლება (ონლაინ ჯგუფები)</w:t>
      </w:r>
    </w:p>
    <w:p w14:paraId="7A9E86A8" w14:textId="77777777" w:rsidR="00CE3968" w:rsidRPr="00F0142F" w:rsidRDefault="00CE3968" w:rsidP="00CE3968">
      <w:pPr>
        <w:pStyle w:val="ListParagraph"/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79D3C3EA" w14:textId="0E18C867" w:rsidR="00CE3968" w:rsidRDefault="00CE3968" w:rsidP="00887859">
      <w:pPr>
        <w:pStyle w:val="ListParagraph"/>
        <w:numPr>
          <w:ilvl w:val="0"/>
          <w:numId w:val="1"/>
        </w:numPr>
        <w:jc w:val="both"/>
        <w:rPr>
          <w:rFonts w:ascii="Sylfaen" w:hAnsi="Sylfaen"/>
          <w:noProof/>
          <w:sz w:val="24"/>
          <w:szCs w:val="24"/>
          <w:lang w:val="ka-GE"/>
        </w:rPr>
      </w:pPr>
      <w:r w:rsidRPr="00F0142F">
        <w:rPr>
          <w:rFonts w:ascii="Sylfaen" w:hAnsi="Sylfaen"/>
          <w:noProof/>
          <w:sz w:val="24"/>
          <w:szCs w:val="24"/>
          <w:lang w:val="ka-GE"/>
        </w:rPr>
        <w:t xml:space="preserve">ზოგადი განათლების მართვის საინფორმაციო სისტემაში (eSchool) ონლაინ ჯგუფების შესაქმნელად </w:t>
      </w:r>
      <w:r w:rsidR="00F0142F" w:rsidRPr="00F0142F">
        <w:rPr>
          <w:rFonts w:ascii="Sylfaen" w:hAnsi="Sylfaen"/>
          <w:noProof/>
          <w:sz w:val="24"/>
          <w:szCs w:val="24"/>
          <w:lang w:val="ka-GE"/>
        </w:rPr>
        <w:t>ზოგადსაგანმანათლებლო დაწესებულების შესაბამისი უფლების მქონე პირმა უნდა გაიაროს</w:t>
      </w:r>
      <w:r w:rsidRPr="00F0142F">
        <w:rPr>
          <w:rFonts w:ascii="Sylfaen" w:hAnsi="Sylfaen"/>
          <w:noProof/>
          <w:sz w:val="24"/>
          <w:szCs w:val="24"/>
          <w:lang w:val="ka-GE"/>
        </w:rPr>
        <w:t xml:space="preserve"> ავტორიზაცია და ნავიგაციის პანელიდან გადა</w:t>
      </w:r>
      <w:r w:rsidR="00F0142F" w:rsidRPr="00F0142F">
        <w:rPr>
          <w:rFonts w:ascii="Sylfaen" w:hAnsi="Sylfaen"/>
          <w:noProof/>
          <w:sz w:val="24"/>
          <w:szCs w:val="24"/>
          <w:lang w:val="ka-GE"/>
        </w:rPr>
        <w:t>ვიდეს</w:t>
      </w:r>
      <w:r w:rsidRPr="00F0142F">
        <w:rPr>
          <w:rFonts w:ascii="Sylfaen" w:hAnsi="Sylfaen"/>
          <w:noProof/>
          <w:sz w:val="24"/>
          <w:szCs w:val="24"/>
          <w:lang w:val="ka-GE"/>
        </w:rPr>
        <w:t xml:space="preserve"> მოდულში „დისტანციური სწავლება“, რათა ნახო</w:t>
      </w:r>
      <w:r w:rsidR="00F0142F" w:rsidRPr="00F0142F">
        <w:rPr>
          <w:rFonts w:ascii="Sylfaen" w:hAnsi="Sylfaen"/>
          <w:noProof/>
          <w:sz w:val="24"/>
          <w:szCs w:val="24"/>
          <w:lang w:val="ka-GE"/>
        </w:rPr>
        <w:t>ს</w:t>
      </w:r>
      <w:r w:rsidRPr="00F0142F">
        <w:rPr>
          <w:rFonts w:ascii="Sylfaen" w:hAnsi="Sylfaen"/>
          <w:noProof/>
          <w:sz w:val="24"/>
          <w:szCs w:val="24"/>
          <w:lang w:val="ka-GE"/>
        </w:rPr>
        <w:t xml:space="preserve">, თუ ვინ გამოთქვა სურვილი ვებ გვერდზე </w:t>
      </w:r>
      <w:hyperlink r:id="rId5" w:history="1">
        <w:r w:rsidRPr="00F0142F">
          <w:rPr>
            <w:rStyle w:val="Hyperlink"/>
            <w:rFonts w:ascii="Sylfaen" w:hAnsi="Sylfaen"/>
            <w:noProof/>
            <w:sz w:val="24"/>
            <w:szCs w:val="24"/>
            <w:lang w:val="ka-GE"/>
          </w:rPr>
          <w:t>www.online.emis.ge</w:t>
        </w:r>
      </w:hyperlink>
      <w:r w:rsidR="006F3811" w:rsidRPr="00F0142F">
        <w:rPr>
          <w:rFonts w:ascii="Sylfaen" w:hAnsi="Sylfaen"/>
          <w:noProof/>
          <w:sz w:val="24"/>
          <w:szCs w:val="24"/>
          <w:lang w:val="ka-GE"/>
        </w:rPr>
        <w:t xml:space="preserve"> დისტანციურ</w:t>
      </w:r>
      <w:r w:rsidR="004C0865" w:rsidRPr="00F0142F">
        <w:rPr>
          <w:rFonts w:ascii="Sylfaen" w:hAnsi="Sylfaen"/>
          <w:noProof/>
          <w:sz w:val="24"/>
          <w:szCs w:val="24"/>
          <w:lang w:val="ka-GE"/>
        </w:rPr>
        <w:t>ი</w:t>
      </w:r>
      <w:r w:rsidR="006F3811" w:rsidRPr="00F0142F">
        <w:rPr>
          <w:rFonts w:ascii="Sylfaen" w:hAnsi="Sylfaen"/>
          <w:noProof/>
          <w:sz w:val="24"/>
          <w:szCs w:val="24"/>
          <w:lang w:val="ka-GE"/>
        </w:rPr>
        <w:t xml:space="preserve"> ელექტრონულ</w:t>
      </w:r>
      <w:r w:rsidR="004C0865" w:rsidRPr="00F0142F">
        <w:rPr>
          <w:rFonts w:ascii="Sylfaen" w:hAnsi="Sylfaen"/>
          <w:noProof/>
          <w:sz w:val="24"/>
          <w:szCs w:val="24"/>
          <w:lang w:val="ka-GE"/>
        </w:rPr>
        <w:t>ი</w:t>
      </w:r>
      <w:r w:rsidR="006F3811" w:rsidRPr="00F0142F">
        <w:rPr>
          <w:rFonts w:ascii="Sylfaen" w:hAnsi="Sylfaen"/>
          <w:noProof/>
          <w:sz w:val="24"/>
          <w:szCs w:val="24"/>
          <w:lang w:val="ka-GE"/>
        </w:rPr>
        <w:t xml:space="preserve"> სწავლების თაობაზე</w:t>
      </w:r>
      <w:r w:rsidRPr="00F0142F">
        <w:rPr>
          <w:rFonts w:ascii="Sylfaen" w:hAnsi="Sylfaen"/>
          <w:noProof/>
          <w:sz w:val="24"/>
          <w:szCs w:val="24"/>
          <w:lang w:val="ka-GE"/>
        </w:rPr>
        <w:t>, როგორც ეს ქვემოთ მოცემულ სურათზეა ნაჩვენები.</w:t>
      </w:r>
    </w:p>
    <w:p w14:paraId="73BF69AC" w14:textId="30A5A5EB" w:rsidR="00CE3968" w:rsidRPr="00F0142F" w:rsidRDefault="00CE3968" w:rsidP="00CE3968">
      <w:pPr>
        <w:pStyle w:val="ListParagraph"/>
        <w:jc w:val="center"/>
        <w:rPr>
          <w:rFonts w:ascii="Sylfaen" w:hAnsi="Sylfaen"/>
          <w:noProof/>
          <w:sz w:val="24"/>
          <w:szCs w:val="24"/>
          <w:lang w:val="ka-GE"/>
        </w:rPr>
      </w:pPr>
      <w:r w:rsidRPr="00F0142F">
        <w:rPr>
          <w:rFonts w:ascii="Sylfaen" w:hAnsi="Sylfaen"/>
          <w:noProof/>
          <w:sz w:val="24"/>
          <w:szCs w:val="24"/>
          <w:lang w:val="ka-GE"/>
        </w:rPr>
        <w:drawing>
          <wp:inline distT="0" distB="0" distL="0" distR="0" wp14:anchorId="1CA69326" wp14:editId="3A8C3A4E">
            <wp:extent cx="2314659" cy="4036239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916" cy="405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AEB35" w14:textId="081C63E4" w:rsidR="00CE3968" w:rsidRPr="00F0142F" w:rsidRDefault="00CE3968" w:rsidP="00CE3968">
      <w:pPr>
        <w:pStyle w:val="ListParagraph"/>
        <w:numPr>
          <w:ilvl w:val="0"/>
          <w:numId w:val="1"/>
        </w:numPr>
        <w:jc w:val="both"/>
        <w:rPr>
          <w:rFonts w:ascii="Sylfaen" w:hAnsi="Sylfaen"/>
          <w:noProof/>
          <w:sz w:val="24"/>
          <w:szCs w:val="24"/>
          <w:lang w:val="ka-GE"/>
        </w:rPr>
      </w:pPr>
      <w:r w:rsidRPr="00F0142F">
        <w:rPr>
          <w:rFonts w:ascii="Sylfaen" w:hAnsi="Sylfaen"/>
          <w:noProof/>
          <w:sz w:val="24"/>
          <w:szCs w:val="24"/>
          <w:lang w:val="ka-GE"/>
        </w:rPr>
        <w:lastRenderedPageBreak/>
        <w:t>მოდულში „დისტანციური სწავლება“ გადასვლის შემდგომ, გამო</w:t>
      </w:r>
      <w:r w:rsidR="004C0865" w:rsidRPr="00F0142F">
        <w:rPr>
          <w:rFonts w:ascii="Sylfaen" w:hAnsi="Sylfaen"/>
          <w:noProof/>
          <w:sz w:val="24"/>
          <w:szCs w:val="24"/>
          <w:lang w:val="ka-GE"/>
        </w:rPr>
        <w:t>ჩნდება</w:t>
      </w:r>
      <w:r w:rsidRPr="00F0142F">
        <w:rPr>
          <w:rFonts w:ascii="Sylfaen" w:hAnsi="Sylfaen"/>
          <w:noProof/>
          <w:sz w:val="24"/>
          <w:szCs w:val="24"/>
          <w:lang w:val="ka-GE"/>
        </w:rPr>
        <w:t xml:space="preserve"> ვებ გვერდზე </w:t>
      </w:r>
      <w:hyperlink r:id="rId7" w:history="1">
        <w:r w:rsidRPr="00F0142F">
          <w:rPr>
            <w:rStyle w:val="Hyperlink"/>
            <w:rFonts w:ascii="Sylfaen" w:hAnsi="Sylfaen"/>
            <w:noProof/>
            <w:sz w:val="24"/>
            <w:szCs w:val="24"/>
            <w:lang w:val="ka-GE"/>
          </w:rPr>
          <w:t>www.online.emis.ge</w:t>
        </w:r>
      </w:hyperlink>
      <w:r w:rsidRPr="00F0142F">
        <w:rPr>
          <w:rFonts w:ascii="Sylfaen" w:hAnsi="Sylfaen"/>
          <w:noProof/>
          <w:sz w:val="24"/>
          <w:szCs w:val="24"/>
          <w:lang w:val="ka-GE"/>
        </w:rPr>
        <w:t xml:space="preserve">  დარეგისტრირებული </w:t>
      </w:r>
      <w:r w:rsidR="00903D0E" w:rsidRPr="00F0142F">
        <w:rPr>
          <w:rFonts w:ascii="Sylfaen" w:hAnsi="Sylfaen"/>
          <w:noProof/>
          <w:sz w:val="24"/>
          <w:szCs w:val="24"/>
          <w:lang w:val="ka-GE"/>
        </w:rPr>
        <w:t xml:space="preserve">ყველა </w:t>
      </w:r>
      <w:r w:rsidRPr="00F0142F">
        <w:rPr>
          <w:rFonts w:ascii="Sylfaen" w:hAnsi="Sylfaen"/>
          <w:noProof/>
          <w:sz w:val="24"/>
          <w:szCs w:val="24"/>
          <w:lang w:val="ka-GE"/>
        </w:rPr>
        <w:t>მოსწავლე შესაბამისი სტატუს</w:t>
      </w:r>
      <w:r w:rsidR="00903D0E" w:rsidRPr="00F0142F">
        <w:rPr>
          <w:rFonts w:ascii="Sylfaen" w:hAnsi="Sylfaen"/>
          <w:noProof/>
          <w:sz w:val="24"/>
          <w:szCs w:val="24"/>
          <w:lang w:val="ka-GE"/>
        </w:rPr>
        <w:t>ებით (დარეგისტრირებული/გაუქმებული)</w:t>
      </w:r>
      <w:r w:rsidR="00F0142F" w:rsidRPr="00F0142F">
        <w:rPr>
          <w:rFonts w:ascii="Sylfaen" w:hAnsi="Sylfaen"/>
          <w:noProof/>
          <w:sz w:val="24"/>
          <w:szCs w:val="24"/>
          <w:lang w:val="ka-GE"/>
        </w:rPr>
        <w:t>. ზოგადსაგანმანათლებლო დაწესებულებ</w:t>
      </w:r>
      <w:r w:rsidR="006A4187">
        <w:rPr>
          <w:rFonts w:ascii="Sylfaen" w:hAnsi="Sylfaen"/>
          <w:noProof/>
          <w:sz w:val="24"/>
          <w:szCs w:val="24"/>
          <w:lang w:val="ka-GE"/>
        </w:rPr>
        <w:t>ი</w:t>
      </w:r>
      <w:r w:rsidR="00F0142F" w:rsidRPr="00F0142F">
        <w:rPr>
          <w:rFonts w:ascii="Sylfaen" w:hAnsi="Sylfaen"/>
          <w:noProof/>
          <w:sz w:val="24"/>
          <w:szCs w:val="24"/>
          <w:lang w:val="ka-GE"/>
        </w:rPr>
        <w:t>ს</w:t>
      </w:r>
      <w:r w:rsidR="00903D0E" w:rsidRPr="00F014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6A4187" w:rsidRPr="00F0142F">
        <w:rPr>
          <w:rFonts w:ascii="Sylfaen" w:hAnsi="Sylfaen"/>
          <w:noProof/>
          <w:sz w:val="24"/>
          <w:szCs w:val="24"/>
          <w:lang w:val="ka-GE"/>
        </w:rPr>
        <w:t xml:space="preserve">შესაბამისი უფლების მქონე </w:t>
      </w:r>
      <w:r w:rsidR="006A4187">
        <w:rPr>
          <w:rFonts w:ascii="Sylfaen" w:hAnsi="Sylfaen"/>
          <w:noProof/>
          <w:sz w:val="24"/>
          <w:szCs w:val="24"/>
          <w:lang w:val="ka-GE"/>
        </w:rPr>
        <w:t xml:space="preserve">პირს </w:t>
      </w:r>
      <w:r w:rsidR="00903D0E" w:rsidRPr="00F0142F">
        <w:rPr>
          <w:rFonts w:ascii="Sylfaen" w:hAnsi="Sylfaen"/>
          <w:noProof/>
          <w:sz w:val="24"/>
          <w:szCs w:val="24"/>
          <w:lang w:val="ka-GE"/>
        </w:rPr>
        <w:t xml:space="preserve">შესაძლებლობა </w:t>
      </w:r>
      <w:r w:rsidR="00F0142F" w:rsidRPr="00F0142F">
        <w:rPr>
          <w:rFonts w:ascii="Sylfaen" w:hAnsi="Sylfaen"/>
          <w:noProof/>
          <w:sz w:val="24"/>
          <w:szCs w:val="24"/>
          <w:lang w:val="ka-GE"/>
        </w:rPr>
        <w:t>ექნება</w:t>
      </w:r>
      <w:r w:rsidR="00903D0E" w:rsidRPr="00F0142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4C0865" w:rsidRPr="00F0142F">
        <w:rPr>
          <w:rFonts w:ascii="Sylfaen" w:hAnsi="Sylfaen"/>
          <w:noProof/>
          <w:sz w:val="24"/>
          <w:szCs w:val="24"/>
          <w:lang w:val="ka-GE"/>
        </w:rPr>
        <w:t>გადმოწერო</w:t>
      </w:r>
      <w:r w:rsidR="00F0142F" w:rsidRPr="00F0142F">
        <w:rPr>
          <w:rFonts w:ascii="Sylfaen" w:hAnsi="Sylfaen"/>
          <w:noProof/>
          <w:sz w:val="24"/>
          <w:szCs w:val="24"/>
          <w:lang w:val="ka-GE"/>
        </w:rPr>
        <w:t>ს</w:t>
      </w:r>
      <w:r w:rsidR="004C0865" w:rsidRPr="00F0142F">
        <w:rPr>
          <w:rFonts w:ascii="Sylfaen" w:hAnsi="Sylfaen"/>
          <w:noProof/>
          <w:sz w:val="24"/>
          <w:szCs w:val="24"/>
          <w:lang w:val="ka-GE"/>
        </w:rPr>
        <w:t xml:space="preserve"> აღნიშნული სია</w:t>
      </w:r>
      <w:r w:rsidR="00903D0E" w:rsidRPr="00F0142F">
        <w:rPr>
          <w:rFonts w:ascii="Sylfaen" w:hAnsi="Sylfaen"/>
          <w:noProof/>
          <w:sz w:val="24"/>
          <w:szCs w:val="24"/>
          <w:lang w:val="ka-GE"/>
        </w:rPr>
        <w:t>, როგორც ეს ქვემოთ მოცემულ სურათზეა ნაჩვენები.</w:t>
      </w:r>
    </w:p>
    <w:p w14:paraId="6631C69F" w14:textId="77777777" w:rsidR="00903D0E" w:rsidRPr="00F0142F" w:rsidRDefault="00903D0E" w:rsidP="00903D0E">
      <w:pPr>
        <w:pStyle w:val="ListParagraph"/>
        <w:ind w:left="1080"/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1145E2B3" w14:textId="4C29AA2D" w:rsidR="00CE3968" w:rsidRPr="00F0142F" w:rsidRDefault="00CE3968" w:rsidP="00903D0E">
      <w:pPr>
        <w:pStyle w:val="ListParagraph"/>
        <w:jc w:val="center"/>
        <w:rPr>
          <w:rFonts w:ascii="Sylfaen" w:hAnsi="Sylfaen"/>
          <w:noProof/>
          <w:sz w:val="24"/>
          <w:szCs w:val="24"/>
          <w:lang w:val="ka-GE"/>
        </w:rPr>
      </w:pPr>
      <w:r w:rsidRPr="00F0142F">
        <w:rPr>
          <w:rFonts w:ascii="Sylfaen" w:hAnsi="Sylfaen"/>
          <w:noProof/>
          <w:lang w:val="ka-GE"/>
        </w:rPr>
        <w:drawing>
          <wp:inline distT="0" distB="0" distL="0" distR="0" wp14:anchorId="55EBCB99" wp14:editId="51EE9003">
            <wp:extent cx="8229600" cy="32089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20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25F94" w14:textId="3FC9ABCC" w:rsidR="00F0142F" w:rsidRPr="00F0142F" w:rsidRDefault="00F0142F" w:rsidP="00903D0E">
      <w:pPr>
        <w:pStyle w:val="ListParagraph"/>
        <w:jc w:val="center"/>
        <w:rPr>
          <w:rFonts w:ascii="Sylfaen" w:hAnsi="Sylfaen"/>
          <w:noProof/>
          <w:sz w:val="24"/>
          <w:szCs w:val="24"/>
          <w:lang w:val="ka-GE"/>
        </w:rPr>
      </w:pPr>
    </w:p>
    <w:p w14:paraId="36D094D7" w14:textId="073F96CB" w:rsidR="00F0142F" w:rsidRPr="00F0142F" w:rsidRDefault="00F0142F" w:rsidP="00F0142F">
      <w:pPr>
        <w:ind w:left="709"/>
        <w:jc w:val="both"/>
        <w:rPr>
          <w:rFonts w:ascii="Sylfaen" w:hAnsi="Sylfaen"/>
          <w:noProof/>
          <w:color w:val="FF0000"/>
          <w:sz w:val="24"/>
          <w:szCs w:val="24"/>
          <w:lang w:val="ka-GE"/>
        </w:rPr>
      </w:pPr>
      <w:r w:rsidRPr="00F0142F">
        <w:rPr>
          <w:rFonts w:ascii="Sylfaen" w:hAnsi="Sylfaen"/>
          <w:noProof/>
          <w:color w:val="FF0000"/>
          <w:sz w:val="24"/>
          <w:szCs w:val="24"/>
          <w:lang w:val="ka-GE"/>
        </w:rPr>
        <w:t xml:space="preserve">შენიშვნა: ვებ გვერდზე </w:t>
      </w:r>
      <w:hyperlink r:id="rId9" w:history="1">
        <w:r w:rsidRPr="00F0142F">
          <w:rPr>
            <w:rStyle w:val="Hyperlink"/>
            <w:rFonts w:ascii="Sylfaen" w:hAnsi="Sylfaen"/>
            <w:noProof/>
            <w:sz w:val="24"/>
            <w:szCs w:val="24"/>
            <w:lang w:val="ka-GE"/>
          </w:rPr>
          <w:t>www.online.emis.ge</w:t>
        </w:r>
      </w:hyperlink>
      <w:r w:rsidRPr="00F0142F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F0142F">
        <w:rPr>
          <w:rFonts w:ascii="Sylfaen" w:hAnsi="Sylfaen"/>
          <w:noProof/>
          <w:color w:val="FF0000"/>
          <w:sz w:val="24"/>
          <w:szCs w:val="24"/>
          <w:lang w:val="ka-GE"/>
        </w:rPr>
        <w:t>დარეგისტრირებული ყველა მოსწავლის (შესაბამისი სტატუსებით - დარეგისტრირებული/გაუქმებული) დათვალიერებისა და სიის გადმოწერის შესაძლებლობა ექნება შესაბამის საგანმანათლებლო რესურსცენტრსაც, რისთვისაც უფლებამოსილმა პირმა ზოგადი განათლების მართვის საინფორმაციო სისტემაში (</w:t>
      </w:r>
      <w:r w:rsidRPr="00F0142F">
        <w:rPr>
          <w:rFonts w:ascii="Sylfaen" w:hAnsi="Sylfaen"/>
          <w:noProof/>
          <w:color w:val="FF0000"/>
          <w:sz w:val="24"/>
          <w:szCs w:val="24"/>
        </w:rPr>
        <w:t xml:space="preserve">eSchool) </w:t>
      </w:r>
      <w:r w:rsidRPr="00F0142F">
        <w:rPr>
          <w:rFonts w:ascii="Sylfaen" w:hAnsi="Sylfaen"/>
          <w:noProof/>
          <w:color w:val="FF0000"/>
          <w:sz w:val="24"/>
          <w:szCs w:val="24"/>
          <w:lang w:val="ka-GE"/>
        </w:rPr>
        <w:t xml:space="preserve">ავტორიზაციის გავლის შემდგომ უნდა შეარჩიოს სასურველი სკოლა და იხელმძღვანელოს აღნიშნული ინსტრუქციის პირველი და მე-2 პუნქტებით. </w:t>
      </w:r>
    </w:p>
    <w:p w14:paraId="22978FE4" w14:textId="2B77E3BD" w:rsidR="00903D0E" w:rsidRPr="00F0142F" w:rsidRDefault="00903D0E" w:rsidP="00903D0E">
      <w:pPr>
        <w:pStyle w:val="ListParagraph"/>
        <w:jc w:val="center"/>
        <w:rPr>
          <w:rFonts w:ascii="Sylfaen" w:hAnsi="Sylfaen"/>
          <w:noProof/>
          <w:sz w:val="24"/>
          <w:szCs w:val="24"/>
          <w:lang w:val="ka-GE"/>
        </w:rPr>
      </w:pPr>
    </w:p>
    <w:p w14:paraId="31688F32" w14:textId="385EE41A" w:rsidR="00903D0E" w:rsidRPr="00F0142F" w:rsidRDefault="00903D0E" w:rsidP="00903D0E">
      <w:pPr>
        <w:pStyle w:val="ListParagraph"/>
        <w:numPr>
          <w:ilvl w:val="0"/>
          <w:numId w:val="1"/>
        </w:numPr>
        <w:jc w:val="both"/>
        <w:rPr>
          <w:rFonts w:ascii="Sylfaen" w:hAnsi="Sylfaen"/>
          <w:noProof/>
          <w:sz w:val="24"/>
          <w:szCs w:val="24"/>
          <w:lang w:val="ka-GE"/>
        </w:rPr>
      </w:pPr>
      <w:r w:rsidRPr="00F0142F">
        <w:rPr>
          <w:rFonts w:ascii="Sylfaen" w:hAnsi="Sylfaen"/>
          <w:noProof/>
          <w:sz w:val="24"/>
          <w:szCs w:val="24"/>
          <w:lang w:val="ka-GE"/>
        </w:rPr>
        <w:t>მას შემდეგ</w:t>
      </w:r>
      <w:r w:rsidR="00F0142F">
        <w:rPr>
          <w:rFonts w:ascii="Sylfaen" w:hAnsi="Sylfaen"/>
          <w:noProof/>
          <w:sz w:val="24"/>
          <w:szCs w:val="24"/>
          <w:lang w:val="ka-GE"/>
        </w:rPr>
        <w:t>,</w:t>
      </w:r>
      <w:r w:rsidRPr="00F0142F">
        <w:rPr>
          <w:rFonts w:ascii="Sylfaen" w:hAnsi="Sylfaen"/>
          <w:noProof/>
          <w:sz w:val="24"/>
          <w:szCs w:val="24"/>
          <w:lang w:val="ka-GE"/>
        </w:rPr>
        <w:t xml:space="preserve"> რაც </w:t>
      </w:r>
      <w:r w:rsidR="00F0142F">
        <w:rPr>
          <w:rFonts w:ascii="Sylfaen" w:hAnsi="Sylfaen"/>
          <w:noProof/>
          <w:sz w:val="24"/>
          <w:szCs w:val="24"/>
          <w:lang w:val="ka-GE"/>
        </w:rPr>
        <w:t xml:space="preserve">ზოგადსაგანმანათლებლო დაწესებულების </w:t>
      </w:r>
      <w:r w:rsidR="006A4187" w:rsidRPr="00F0142F">
        <w:rPr>
          <w:rFonts w:ascii="Sylfaen" w:hAnsi="Sylfaen"/>
          <w:noProof/>
          <w:sz w:val="24"/>
          <w:szCs w:val="24"/>
          <w:lang w:val="ka-GE"/>
        </w:rPr>
        <w:t xml:space="preserve">შესაბამისი უფლების მქონე </w:t>
      </w:r>
      <w:r w:rsidR="00F0142F">
        <w:rPr>
          <w:rFonts w:ascii="Sylfaen" w:hAnsi="Sylfaen"/>
          <w:noProof/>
          <w:sz w:val="24"/>
          <w:szCs w:val="24"/>
          <w:lang w:val="ka-GE"/>
        </w:rPr>
        <w:t xml:space="preserve">პირი </w:t>
      </w:r>
      <w:r w:rsidRPr="00F0142F">
        <w:rPr>
          <w:rFonts w:ascii="Sylfaen" w:hAnsi="Sylfaen"/>
          <w:noProof/>
          <w:sz w:val="24"/>
          <w:szCs w:val="24"/>
          <w:lang w:val="ka-GE"/>
        </w:rPr>
        <w:t>დაათვალიერებ</w:t>
      </w:r>
      <w:r w:rsidR="0008377B">
        <w:rPr>
          <w:rFonts w:ascii="Sylfaen" w:hAnsi="Sylfaen"/>
          <w:noProof/>
          <w:sz w:val="24"/>
          <w:szCs w:val="24"/>
          <w:lang w:val="ka-GE"/>
        </w:rPr>
        <w:t xml:space="preserve">ს </w:t>
      </w:r>
      <w:r w:rsidRPr="00F0142F">
        <w:rPr>
          <w:rFonts w:ascii="Sylfaen" w:hAnsi="Sylfaen"/>
          <w:noProof/>
          <w:sz w:val="24"/>
          <w:szCs w:val="24"/>
          <w:lang w:val="ka-GE"/>
        </w:rPr>
        <w:t xml:space="preserve">დარეგისტრირებული მოსწავლეების სიას და </w:t>
      </w:r>
      <w:r w:rsidR="0008377B">
        <w:rPr>
          <w:rFonts w:ascii="Sylfaen" w:hAnsi="Sylfaen"/>
          <w:noProof/>
          <w:sz w:val="24"/>
          <w:szCs w:val="24"/>
          <w:lang w:val="ka-GE"/>
        </w:rPr>
        <w:t>მისთვის</w:t>
      </w:r>
      <w:r w:rsidRPr="00F0142F">
        <w:rPr>
          <w:rFonts w:ascii="Sylfaen" w:hAnsi="Sylfaen"/>
          <w:noProof/>
          <w:sz w:val="24"/>
          <w:szCs w:val="24"/>
          <w:lang w:val="ka-GE"/>
        </w:rPr>
        <w:t xml:space="preserve"> ცნობილი გახდება, თუ რომელ </w:t>
      </w:r>
      <w:r w:rsidRPr="00F0142F">
        <w:rPr>
          <w:rFonts w:ascii="Sylfaen" w:hAnsi="Sylfaen"/>
          <w:noProof/>
          <w:sz w:val="24"/>
          <w:szCs w:val="24"/>
          <w:lang w:val="ka-GE"/>
        </w:rPr>
        <w:lastRenderedPageBreak/>
        <w:t>კლასში რამდენი ონლაინ ჯგუფი</w:t>
      </w:r>
      <w:r w:rsidR="0008377B">
        <w:rPr>
          <w:rFonts w:ascii="Sylfaen" w:hAnsi="Sylfaen"/>
          <w:noProof/>
          <w:sz w:val="24"/>
          <w:szCs w:val="24"/>
          <w:lang w:val="ka-GE"/>
        </w:rPr>
        <w:t>ს შექმნა ესაჭიროება ზოგადსაგანმანათლებლო დაწესებულებას</w:t>
      </w:r>
      <w:r w:rsidR="006F3811" w:rsidRPr="00F0142F">
        <w:rPr>
          <w:rFonts w:ascii="Sylfaen" w:hAnsi="Sylfaen"/>
          <w:noProof/>
          <w:sz w:val="24"/>
          <w:szCs w:val="24"/>
          <w:lang w:val="ka-GE"/>
        </w:rPr>
        <w:t>,</w:t>
      </w:r>
      <w:r w:rsidRPr="00F0142F">
        <w:rPr>
          <w:rFonts w:ascii="Sylfaen" w:hAnsi="Sylfaen"/>
          <w:noProof/>
          <w:sz w:val="24"/>
          <w:szCs w:val="24"/>
          <w:lang w:val="ka-GE"/>
        </w:rPr>
        <w:t xml:space="preserve"> ნავიგაციის პანელიდან </w:t>
      </w:r>
      <w:r w:rsidR="0008377B">
        <w:rPr>
          <w:rFonts w:ascii="Sylfaen" w:hAnsi="Sylfaen"/>
          <w:noProof/>
          <w:sz w:val="24"/>
          <w:szCs w:val="24"/>
          <w:lang w:val="ka-GE"/>
        </w:rPr>
        <w:t>მან უნდა შეარჩიოს</w:t>
      </w:r>
      <w:r w:rsidRPr="00F0142F">
        <w:rPr>
          <w:rFonts w:ascii="Sylfaen" w:hAnsi="Sylfaen"/>
          <w:noProof/>
          <w:sz w:val="24"/>
          <w:szCs w:val="24"/>
          <w:lang w:val="ka-GE"/>
        </w:rPr>
        <w:t xml:space="preserve"> მოდული „კლასების შექმნა/რედაქტირება“, როგორც ეს ქვემოთ მოცემულ სურათზეა ნაჩვენები.</w:t>
      </w:r>
    </w:p>
    <w:p w14:paraId="4116A034" w14:textId="63A6CE6B" w:rsidR="00CE3968" w:rsidRPr="00F0142F" w:rsidRDefault="00CE3968" w:rsidP="00903D0E">
      <w:pPr>
        <w:pStyle w:val="ListParagraph"/>
        <w:jc w:val="center"/>
        <w:rPr>
          <w:rFonts w:ascii="Sylfaen" w:hAnsi="Sylfaen"/>
          <w:noProof/>
          <w:sz w:val="24"/>
          <w:szCs w:val="24"/>
          <w:lang w:val="ka-GE"/>
        </w:rPr>
      </w:pPr>
      <w:r w:rsidRPr="00F0142F">
        <w:rPr>
          <w:rFonts w:ascii="Sylfaen" w:hAnsi="Sylfaen"/>
          <w:noProof/>
          <w:lang w:val="ka-GE"/>
        </w:rPr>
        <w:drawing>
          <wp:inline distT="0" distB="0" distL="0" distR="0" wp14:anchorId="48179E5A" wp14:editId="4D22C5AD">
            <wp:extent cx="2695575" cy="38671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9C91F" w14:textId="56B57377" w:rsidR="00903D0E" w:rsidRPr="00F0142F" w:rsidRDefault="00903D0E" w:rsidP="00903D0E">
      <w:pPr>
        <w:pStyle w:val="ListParagraph"/>
        <w:jc w:val="center"/>
        <w:rPr>
          <w:rFonts w:ascii="Sylfaen" w:hAnsi="Sylfaen"/>
          <w:noProof/>
          <w:sz w:val="24"/>
          <w:szCs w:val="24"/>
          <w:lang w:val="ka-GE"/>
        </w:rPr>
      </w:pPr>
    </w:p>
    <w:p w14:paraId="0A1B87D5" w14:textId="7572F108" w:rsidR="00903D0E" w:rsidRPr="00F0142F" w:rsidRDefault="00903D0E" w:rsidP="00903D0E">
      <w:pPr>
        <w:pStyle w:val="ListParagraph"/>
        <w:numPr>
          <w:ilvl w:val="0"/>
          <w:numId w:val="1"/>
        </w:numPr>
        <w:jc w:val="both"/>
        <w:rPr>
          <w:rFonts w:ascii="Sylfaen" w:hAnsi="Sylfaen"/>
          <w:noProof/>
          <w:sz w:val="24"/>
          <w:szCs w:val="24"/>
          <w:lang w:val="ka-GE"/>
        </w:rPr>
      </w:pPr>
      <w:r w:rsidRPr="00F0142F">
        <w:rPr>
          <w:rFonts w:ascii="Sylfaen" w:hAnsi="Sylfaen"/>
          <w:noProof/>
          <w:sz w:val="24"/>
          <w:szCs w:val="24"/>
          <w:lang w:val="ka-GE"/>
        </w:rPr>
        <w:t>მოდულში „კლასების შექმნა/რედაქტირება“ გდასვლის შემდგომ, გა</w:t>
      </w:r>
      <w:r w:rsidR="0008377B">
        <w:rPr>
          <w:rFonts w:ascii="Sylfaen" w:hAnsi="Sylfaen"/>
          <w:noProof/>
          <w:sz w:val="24"/>
          <w:szCs w:val="24"/>
          <w:lang w:val="ka-GE"/>
        </w:rPr>
        <w:t>ა</w:t>
      </w:r>
      <w:r w:rsidRPr="00F0142F">
        <w:rPr>
          <w:rFonts w:ascii="Sylfaen" w:hAnsi="Sylfaen"/>
          <w:noProof/>
          <w:sz w:val="24"/>
          <w:szCs w:val="24"/>
          <w:lang w:val="ka-GE"/>
        </w:rPr>
        <w:t>ქტიურდება ონლაინ ჯგუფების დამატების შესაძლებლობა, როგორც ეს ქვემოთ მოცემულ სურათზეა ნაჩვენები.</w:t>
      </w:r>
    </w:p>
    <w:p w14:paraId="1C0CC70E" w14:textId="2A8C1BD5" w:rsidR="00CE3968" w:rsidRPr="00F0142F" w:rsidRDefault="00CE3968" w:rsidP="006F3811">
      <w:pPr>
        <w:pStyle w:val="ListParagraph"/>
        <w:jc w:val="center"/>
        <w:rPr>
          <w:rFonts w:ascii="Sylfaen" w:hAnsi="Sylfaen"/>
          <w:noProof/>
          <w:sz w:val="24"/>
          <w:szCs w:val="24"/>
          <w:lang w:val="ka-GE"/>
        </w:rPr>
      </w:pPr>
      <w:r w:rsidRPr="00F0142F">
        <w:rPr>
          <w:rFonts w:ascii="Sylfaen" w:hAnsi="Sylfaen"/>
          <w:noProof/>
          <w:lang w:val="ka-GE"/>
        </w:rPr>
        <w:lastRenderedPageBreak/>
        <w:drawing>
          <wp:inline distT="0" distB="0" distL="0" distR="0" wp14:anchorId="4A0655AA" wp14:editId="70113019">
            <wp:extent cx="8229600" cy="2837529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83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4920B" w14:textId="1C339DC5" w:rsidR="00903D0E" w:rsidRPr="00F0142F" w:rsidRDefault="00903D0E" w:rsidP="00CE3968">
      <w:pPr>
        <w:pStyle w:val="ListParagraph"/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03384604" w14:textId="571D430E" w:rsidR="00903D0E" w:rsidRPr="00F0142F" w:rsidRDefault="00903D0E" w:rsidP="00903D0E">
      <w:pPr>
        <w:pStyle w:val="ListParagraph"/>
        <w:numPr>
          <w:ilvl w:val="0"/>
          <w:numId w:val="1"/>
        </w:numPr>
        <w:jc w:val="both"/>
        <w:rPr>
          <w:rFonts w:ascii="Sylfaen" w:hAnsi="Sylfaen"/>
          <w:noProof/>
          <w:sz w:val="24"/>
          <w:szCs w:val="24"/>
          <w:lang w:val="ka-GE"/>
        </w:rPr>
      </w:pPr>
      <w:r w:rsidRPr="00F0142F">
        <w:rPr>
          <w:rFonts w:ascii="Sylfaen" w:hAnsi="Sylfaen"/>
          <w:noProof/>
          <w:sz w:val="24"/>
          <w:szCs w:val="24"/>
          <w:lang w:val="ka-GE"/>
        </w:rPr>
        <w:t xml:space="preserve">ონლაინ ჯგუფის დამატებისათვის </w:t>
      </w:r>
      <w:r w:rsidR="0008377B">
        <w:rPr>
          <w:rFonts w:ascii="Sylfaen" w:hAnsi="Sylfaen"/>
          <w:noProof/>
          <w:sz w:val="24"/>
          <w:szCs w:val="24"/>
          <w:lang w:val="ka-GE"/>
        </w:rPr>
        <w:t xml:space="preserve">ზოგადსაგანმანათლებლო დაწესებულების </w:t>
      </w:r>
      <w:r w:rsidR="006A4187" w:rsidRPr="00F0142F">
        <w:rPr>
          <w:rFonts w:ascii="Sylfaen" w:hAnsi="Sylfaen"/>
          <w:noProof/>
          <w:sz w:val="24"/>
          <w:szCs w:val="24"/>
          <w:lang w:val="ka-GE"/>
        </w:rPr>
        <w:t xml:space="preserve">შესაბამისი უფლების მქონე </w:t>
      </w:r>
      <w:r w:rsidR="0008377B">
        <w:rPr>
          <w:rFonts w:ascii="Sylfaen" w:hAnsi="Sylfaen"/>
          <w:noProof/>
          <w:sz w:val="24"/>
          <w:szCs w:val="24"/>
          <w:lang w:val="ka-GE"/>
        </w:rPr>
        <w:t xml:space="preserve"> პირმა უნდა აარჩიოს</w:t>
      </w:r>
      <w:r w:rsidRPr="00F0142F">
        <w:rPr>
          <w:rFonts w:ascii="Sylfaen" w:hAnsi="Sylfaen"/>
          <w:noProof/>
          <w:sz w:val="24"/>
          <w:szCs w:val="24"/>
          <w:lang w:val="ka-GE"/>
        </w:rPr>
        <w:t xml:space="preserve"> შესაბამისი კლასი, პარალელი, სექტორი და დააჭირ</w:t>
      </w:r>
      <w:r w:rsidR="0008377B">
        <w:rPr>
          <w:rFonts w:ascii="Sylfaen" w:hAnsi="Sylfaen"/>
          <w:noProof/>
          <w:sz w:val="24"/>
          <w:szCs w:val="24"/>
          <w:lang w:val="ka-GE"/>
        </w:rPr>
        <w:t>ოს</w:t>
      </w:r>
      <w:r w:rsidRPr="00F0142F">
        <w:rPr>
          <w:rFonts w:ascii="Sylfaen" w:hAnsi="Sylfaen"/>
          <w:noProof/>
          <w:sz w:val="24"/>
          <w:szCs w:val="24"/>
          <w:lang w:val="ka-GE"/>
        </w:rPr>
        <w:t xml:space="preserve"> ღილაკს დამატება, როგორც ეს ქვემოთ მოცემულ სურათზეა ნაჩვენები.</w:t>
      </w:r>
    </w:p>
    <w:p w14:paraId="51001B37" w14:textId="77777777" w:rsidR="00903D0E" w:rsidRPr="00F0142F" w:rsidRDefault="00903D0E" w:rsidP="00903D0E">
      <w:pPr>
        <w:pStyle w:val="ListParagraph"/>
        <w:ind w:left="1080"/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313D2799" w14:textId="0C20DF68" w:rsidR="00CE3968" w:rsidRPr="00F0142F" w:rsidRDefault="00CE3968" w:rsidP="006F3811">
      <w:pPr>
        <w:pStyle w:val="ListParagraph"/>
        <w:jc w:val="center"/>
        <w:rPr>
          <w:rFonts w:ascii="Sylfaen" w:hAnsi="Sylfaen"/>
          <w:noProof/>
          <w:sz w:val="24"/>
          <w:szCs w:val="24"/>
          <w:lang w:val="ka-GE"/>
        </w:rPr>
      </w:pPr>
      <w:r w:rsidRPr="00F0142F">
        <w:rPr>
          <w:rFonts w:ascii="Sylfaen" w:hAnsi="Sylfaen"/>
          <w:noProof/>
          <w:lang w:val="ka-GE"/>
        </w:rPr>
        <w:drawing>
          <wp:inline distT="0" distB="0" distL="0" distR="0" wp14:anchorId="5E6F2B03" wp14:editId="69D1FCB6">
            <wp:extent cx="4629150" cy="24098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744C3" w14:textId="5185DE95" w:rsidR="00903D0E" w:rsidRPr="00F0142F" w:rsidRDefault="00903D0E" w:rsidP="00CE3968">
      <w:pPr>
        <w:pStyle w:val="ListParagraph"/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17B8C9A1" w14:textId="0537AA80" w:rsidR="00903D0E" w:rsidRPr="00F0142F" w:rsidRDefault="00903D0E" w:rsidP="00903D0E">
      <w:pPr>
        <w:pStyle w:val="ListParagraph"/>
        <w:numPr>
          <w:ilvl w:val="0"/>
          <w:numId w:val="1"/>
        </w:numPr>
        <w:jc w:val="both"/>
        <w:rPr>
          <w:rFonts w:ascii="Sylfaen" w:hAnsi="Sylfaen"/>
          <w:noProof/>
          <w:sz w:val="24"/>
          <w:szCs w:val="24"/>
          <w:lang w:val="ka-GE"/>
        </w:rPr>
      </w:pPr>
      <w:r w:rsidRPr="00F0142F">
        <w:rPr>
          <w:rFonts w:ascii="Sylfaen" w:hAnsi="Sylfaen"/>
          <w:noProof/>
          <w:sz w:val="24"/>
          <w:szCs w:val="24"/>
          <w:lang w:val="ka-GE"/>
        </w:rPr>
        <w:t xml:space="preserve">მას შემდეგ, რაც </w:t>
      </w:r>
      <w:r w:rsidR="0008377B">
        <w:rPr>
          <w:rFonts w:ascii="Sylfaen" w:hAnsi="Sylfaen"/>
          <w:noProof/>
          <w:sz w:val="24"/>
          <w:szCs w:val="24"/>
          <w:lang w:val="ka-GE"/>
        </w:rPr>
        <w:t xml:space="preserve">ზოგადსაგანმანათლებლო დაწესებულების </w:t>
      </w:r>
      <w:r w:rsidR="006A4187" w:rsidRPr="00F0142F">
        <w:rPr>
          <w:rFonts w:ascii="Sylfaen" w:hAnsi="Sylfaen"/>
          <w:noProof/>
          <w:sz w:val="24"/>
          <w:szCs w:val="24"/>
          <w:lang w:val="ka-GE"/>
        </w:rPr>
        <w:t xml:space="preserve">შესაბამისი უფლების მქონე </w:t>
      </w:r>
      <w:r w:rsidR="0008377B">
        <w:rPr>
          <w:rFonts w:ascii="Sylfaen" w:hAnsi="Sylfaen"/>
          <w:noProof/>
          <w:sz w:val="24"/>
          <w:szCs w:val="24"/>
          <w:lang w:val="ka-GE"/>
        </w:rPr>
        <w:t xml:space="preserve">პირი </w:t>
      </w:r>
      <w:r w:rsidRPr="00F0142F">
        <w:rPr>
          <w:rFonts w:ascii="Sylfaen" w:hAnsi="Sylfaen"/>
          <w:noProof/>
          <w:sz w:val="24"/>
          <w:szCs w:val="24"/>
          <w:lang w:val="ka-GE"/>
        </w:rPr>
        <w:t>დაამატებ</w:t>
      </w:r>
      <w:r w:rsidR="0008377B">
        <w:rPr>
          <w:rFonts w:ascii="Sylfaen" w:hAnsi="Sylfaen"/>
          <w:noProof/>
          <w:sz w:val="24"/>
          <w:szCs w:val="24"/>
          <w:lang w:val="ka-GE"/>
        </w:rPr>
        <w:t>ს</w:t>
      </w:r>
      <w:r w:rsidRPr="00F0142F">
        <w:rPr>
          <w:rFonts w:ascii="Sylfaen" w:hAnsi="Sylfaen"/>
          <w:noProof/>
          <w:sz w:val="24"/>
          <w:szCs w:val="24"/>
          <w:lang w:val="ka-GE"/>
        </w:rPr>
        <w:t xml:space="preserve"> ონლაინ ჯგუფს, </w:t>
      </w:r>
      <w:r w:rsidR="0008377B">
        <w:rPr>
          <w:rFonts w:ascii="Sylfaen" w:hAnsi="Sylfaen"/>
          <w:noProof/>
          <w:sz w:val="24"/>
          <w:szCs w:val="24"/>
          <w:lang w:val="ka-GE"/>
        </w:rPr>
        <w:t xml:space="preserve">იგი </w:t>
      </w:r>
      <w:r w:rsidRPr="00F0142F">
        <w:rPr>
          <w:rFonts w:ascii="Sylfaen" w:hAnsi="Sylfaen"/>
          <w:noProof/>
          <w:sz w:val="24"/>
          <w:szCs w:val="24"/>
          <w:lang w:val="ka-GE"/>
        </w:rPr>
        <w:t xml:space="preserve">ნავიგაციის პანელიდან </w:t>
      </w:r>
      <w:r w:rsidR="0008377B">
        <w:rPr>
          <w:rFonts w:ascii="Sylfaen" w:hAnsi="Sylfaen"/>
          <w:noProof/>
          <w:sz w:val="24"/>
          <w:szCs w:val="24"/>
          <w:lang w:val="ka-GE"/>
        </w:rPr>
        <w:t>უნდა გადავიდეს</w:t>
      </w:r>
      <w:r w:rsidRPr="00F0142F">
        <w:rPr>
          <w:rFonts w:ascii="Sylfaen" w:hAnsi="Sylfaen"/>
          <w:noProof/>
          <w:sz w:val="24"/>
          <w:szCs w:val="24"/>
          <w:lang w:val="ka-GE"/>
        </w:rPr>
        <w:t xml:space="preserve"> მოდულზე „კლასის ცვლილება“, როგორც ეს ქვემოთ მოცემულ სურათზეა ნაჩვენები.</w:t>
      </w:r>
    </w:p>
    <w:p w14:paraId="14C60E69" w14:textId="77777777" w:rsidR="00903D0E" w:rsidRPr="00F0142F" w:rsidRDefault="00903D0E" w:rsidP="00903D0E">
      <w:pPr>
        <w:pStyle w:val="ListParagraph"/>
        <w:ind w:left="1080"/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1224E550" w14:textId="0D23A013" w:rsidR="00CE3968" w:rsidRPr="00F0142F" w:rsidRDefault="00CE3968" w:rsidP="00402044">
      <w:pPr>
        <w:pStyle w:val="ListParagraph"/>
        <w:jc w:val="center"/>
        <w:rPr>
          <w:rFonts w:ascii="Sylfaen" w:hAnsi="Sylfaen"/>
          <w:noProof/>
          <w:sz w:val="24"/>
          <w:szCs w:val="24"/>
          <w:lang w:val="ka-GE"/>
        </w:rPr>
      </w:pPr>
      <w:r w:rsidRPr="00F0142F">
        <w:rPr>
          <w:rFonts w:ascii="Sylfaen" w:hAnsi="Sylfaen"/>
          <w:noProof/>
          <w:lang w:val="ka-GE"/>
        </w:rPr>
        <w:drawing>
          <wp:inline distT="0" distB="0" distL="0" distR="0" wp14:anchorId="37D8BE2A" wp14:editId="11042841">
            <wp:extent cx="2695575" cy="47910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0A8C8" w14:textId="3C17DD1E" w:rsidR="00903D0E" w:rsidRPr="00F0142F" w:rsidRDefault="00903D0E" w:rsidP="00CE3968">
      <w:pPr>
        <w:pStyle w:val="ListParagraph"/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7A8AA747" w14:textId="36A5B0C6" w:rsidR="00903D0E" w:rsidRPr="00F0142F" w:rsidRDefault="00402044" w:rsidP="00903D0E">
      <w:pPr>
        <w:pStyle w:val="ListParagraph"/>
        <w:numPr>
          <w:ilvl w:val="0"/>
          <w:numId w:val="1"/>
        </w:numPr>
        <w:jc w:val="both"/>
        <w:rPr>
          <w:rFonts w:ascii="Sylfaen" w:hAnsi="Sylfaen"/>
          <w:noProof/>
          <w:sz w:val="24"/>
          <w:szCs w:val="24"/>
          <w:lang w:val="ka-GE"/>
        </w:rPr>
      </w:pPr>
      <w:r w:rsidRPr="00F0142F">
        <w:rPr>
          <w:rFonts w:ascii="Sylfaen" w:hAnsi="Sylfaen"/>
          <w:noProof/>
          <w:sz w:val="24"/>
          <w:szCs w:val="24"/>
          <w:lang w:val="ka-GE"/>
        </w:rPr>
        <w:lastRenderedPageBreak/>
        <w:t xml:space="preserve">იმისათვის, რომ ვებ გვერდზე </w:t>
      </w:r>
      <w:hyperlink r:id="rId14" w:history="1">
        <w:r w:rsidRPr="00F0142F">
          <w:rPr>
            <w:rStyle w:val="Hyperlink"/>
            <w:rFonts w:ascii="Sylfaen" w:hAnsi="Sylfaen"/>
            <w:noProof/>
            <w:sz w:val="24"/>
            <w:szCs w:val="24"/>
            <w:lang w:val="ka-GE"/>
          </w:rPr>
          <w:t>www.online.emis.ge</w:t>
        </w:r>
      </w:hyperlink>
      <w:r w:rsidRPr="00F0142F">
        <w:rPr>
          <w:rFonts w:ascii="Sylfaen" w:hAnsi="Sylfaen"/>
          <w:noProof/>
          <w:sz w:val="24"/>
          <w:szCs w:val="24"/>
          <w:lang w:val="ka-GE"/>
        </w:rPr>
        <w:t xml:space="preserve"> დარეგისტრირებული მოსწავლეები </w:t>
      </w:r>
      <w:r w:rsidR="0008377B">
        <w:rPr>
          <w:rFonts w:ascii="Sylfaen" w:hAnsi="Sylfaen"/>
          <w:noProof/>
          <w:sz w:val="24"/>
          <w:szCs w:val="24"/>
          <w:lang w:val="ka-GE"/>
        </w:rPr>
        <w:t xml:space="preserve">ზოგადსაგანმანათლებლო დაწესებულების </w:t>
      </w:r>
      <w:r w:rsidR="006A4187" w:rsidRPr="00F0142F">
        <w:rPr>
          <w:rFonts w:ascii="Sylfaen" w:hAnsi="Sylfaen"/>
          <w:noProof/>
          <w:sz w:val="24"/>
          <w:szCs w:val="24"/>
          <w:lang w:val="ka-GE"/>
        </w:rPr>
        <w:t xml:space="preserve">შესაბამისი უფლების მქონე </w:t>
      </w:r>
      <w:r w:rsidR="0008377B">
        <w:rPr>
          <w:rFonts w:ascii="Sylfaen" w:hAnsi="Sylfaen"/>
          <w:noProof/>
          <w:sz w:val="24"/>
          <w:szCs w:val="24"/>
          <w:lang w:val="ka-GE"/>
        </w:rPr>
        <w:t xml:space="preserve">პირმა </w:t>
      </w:r>
      <w:r w:rsidRPr="00F0142F">
        <w:rPr>
          <w:rFonts w:ascii="Sylfaen" w:hAnsi="Sylfaen"/>
          <w:noProof/>
          <w:sz w:val="24"/>
          <w:szCs w:val="24"/>
          <w:lang w:val="ka-GE"/>
        </w:rPr>
        <w:t>ასახო</w:t>
      </w:r>
      <w:r w:rsidR="0008377B">
        <w:rPr>
          <w:rFonts w:ascii="Sylfaen" w:hAnsi="Sylfaen"/>
          <w:noProof/>
          <w:sz w:val="24"/>
          <w:szCs w:val="24"/>
          <w:lang w:val="ka-GE"/>
        </w:rPr>
        <w:t>ს</w:t>
      </w:r>
      <w:r w:rsidRPr="00F0142F">
        <w:rPr>
          <w:rFonts w:ascii="Sylfaen" w:hAnsi="Sylfaen"/>
          <w:noProof/>
          <w:sz w:val="24"/>
          <w:szCs w:val="24"/>
          <w:lang w:val="ka-GE"/>
        </w:rPr>
        <w:t xml:space="preserve"> ონლაინ ჯგუფებში, შესაბამისი კლასებიდან/პარალელებიდან </w:t>
      </w:r>
      <w:r w:rsidR="0008377B">
        <w:rPr>
          <w:rFonts w:ascii="Sylfaen" w:hAnsi="Sylfaen"/>
          <w:noProof/>
          <w:sz w:val="24"/>
          <w:szCs w:val="24"/>
          <w:lang w:val="ka-GE"/>
        </w:rPr>
        <w:t xml:space="preserve">უნდა </w:t>
      </w:r>
      <w:r w:rsidRPr="00F0142F">
        <w:rPr>
          <w:rFonts w:ascii="Sylfaen" w:hAnsi="Sylfaen"/>
          <w:noProof/>
          <w:sz w:val="24"/>
          <w:szCs w:val="24"/>
          <w:lang w:val="ka-GE"/>
        </w:rPr>
        <w:t>მოახდინ</w:t>
      </w:r>
      <w:r w:rsidR="0008377B">
        <w:rPr>
          <w:rFonts w:ascii="Sylfaen" w:hAnsi="Sylfaen"/>
          <w:noProof/>
          <w:sz w:val="24"/>
          <w:szCs w:val="24"/>
          <w:lang w:val="ka-GE"/>
        </w:rPr>
        <w:t>ოს</w:t>
      </w:r>
      <w:r w:rsidRPr="00F0142F">
        <w:rPr>
          <w:rFonts w:ascii="Sylfaen" w:hAnsi="Sylfaen"/>
          <w:noProof/>
          <w:sz w:val="24"/>
          <w:szCs w:val="24"/>
          <w:lang w:val="ka-GE"/>
        </w:rPr>
        <w:t xml:space="preserve"> მათი გადაყვანა, როგორც ეს ქვემოთ მოცემულ სურათზეა ნაჩვენები.</w:t>
      </w:r>
    </w:p>
    <w:p w14:paraId="2C7DE18A" w14:textId="172CFCAB" w:rsidR="00CE3968" w:rsidRPr="00F0142F" w:rsidRDefault="00CE3968" w:rsidP="00402044">
      <w:pPr>
        <w:pStyle w:val="ListParagraph"/>
        <w:jc w:val="center"/>
        <w:rPr>
          <w:rFonts w:ascii="Sylfaen" w:hAnsi="Sylfaen"/>
          <w:noProof/>
          <w:sz w:val="24"/>
          <w:szCs w:val="24"/>
          <w:lang w:val="ka-GE"/>
        </w:rPr>
      </w:pPr>
      <w:r w:rsidRPr="00F0142F">
        <w:rPr>
          <w:rFonts w:ascii="Sylfaen" w:hAnsi="Sylfaen"/>
          <w:noProof/>
          <w:lang w:val="ka-GE"/>
        </w:rPr>
        <w:drawing>
          <wp:inline distT="0" distB="0" distL="0" distR="0" wp14:anchorId="6788F4AB" wp14:editId="0C1F20A9">
            <wp:extent cx="8229600" cy="2951252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95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5F926" w14:textId="1893F628" w:rsidR="00402044" w:rsidRPr="00F0142F" w:rsidRDefault="00402044" w:rsidP="00402044">
      <w:pPr>
        <w:pStyle w:val="ListParagraph"/>
        <w:jc w:val="center"/>
        <w:rPr>
          <w:rFonts w:ascii="Sylfaen" w:hAnsi="Sylfaen"/>
          <w:noProof/>
          <w:sz w:val="24"/>
          <w:szCs w:val="24"/>
          <w:lang w:val="ka-GE"/>
        </w:rPr>
      </w:pPr>
    </w:p>
    <w:p w14:paraId="009AD25E" w14:textId="0A67755D" w:rsidR="004C0865" w:rsidRPr="00F0142F" w:rsidRDefault="004C0865" w:rsidP="004C0865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jc w:val="both"/>
        <w:rPr>
          <w:rFonts w:ascii="Sylfaen" w:hAnsi="Sylfaen" w:cs="Calibri"/>
          <w:noProof/>
          <w:color w:val="000000"/>
          <w:sz w:val="22"/>
          <w:szCs w:val="22"/>
          <w:lang w:val="ka-GE"/>
        </w:rPr>
      </w:pPr>
      <w:r w:rsidRPr="00F0142F">
        <w:rPr>
          <w:rFonts w:ascii="Sylfaen" w:hAnsi="Sylfaen" w:cs="Sylfaen"/>
          <w:b/>
          <w:bCs/>
          <w:noProof/>
          <w:color w:val="FF0000"/>
          <w:bdr w:val="none" w:sz="0" w:space="0" w:color="auto" w:frame="1"/>
          <w:lang w:val="ka-GE"/>
        </w:rPr>
        <w:t>შენიშვნა</w:t>
      </w:r>
      <w:r w:rsidRPr="00F0142F">
        <w:rPr>
          <w:rFonts w:ascii="Sylfaen" w:hAnsi="Sylfaen" w:cs="Calibri"/>
          <w:b/>
          <w:bCs/>
          <w:noProof/>
          <w:color w:val="FF0000"/>
          <w:bdr w:val="none" w:sz="0" w:space="0" w:color="auto" w:frame="1"/>
          <w:lang w:val="ka-GE"/>
        </w:rPr>
        <w:t>: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> 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გაითვალისწინეთ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,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რომ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ონლაინ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ჯგუფში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მოსწავლეთა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მაქსიმალური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რაოდენობა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შეადგენს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29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მოსწავლეს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. </w:t>
      </w:r>
      <w:r w:rsidR="0008377B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ზოგადსაგანმანათლებლო დაწესებულება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ვალდებულია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არაუგვიანეს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2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სამუშაო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დღის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ვადაში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გადაანაწილოს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შესაბამის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ონლაინ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ჯგუფებში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ის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მოსწავლეები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,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რომლებიც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დარეგისტრირდებიან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ვებ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გვერდზე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> </w:t>
      </w:r>
      <w:hyperlink r:id="rId16" w:tgtFrame="_blank" w:history="1">
        <w:r w:rsidRPr="00F0142F">
          <w:rPr>
            <w:rStyle w:val="Hyperlink"/>
            <w:rFonts w:ascii="Sylfaen" w:hAnsi="Sylfaen" w:cs="Calibri"/>
            <w:noProof/>
            <w:bdr w:val="none" w:sz="0" w:space="0" w:color="auto" w:frame="1"/>
            <w:lang w:val="ka-GE"/>
          </w:rPr>
          <w:t>www.online.emis.ge</w:t>
        </w:r>
      </w:hyperlink>
      <w:r w:rsidRPr="00F0142F">
        <w:rPr>
          <w:rFonts w:ascii="Sylfaen" w:hAnsi="Sylfaen" w:cs="Calibri"/>
          <w:noProof/>
          <w:color w:val="000000"/>
          <w:bdr w:val="none" w:sz="0" w:space="0" w:color="auto" w:frame="1"/>
          <w:lang w:val="ka-GE"/>
        </w:rPr>
        <w:t> 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და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ჩართოს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ისინი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დისტანციური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სწავლების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პროცესში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.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ამასთან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, </w:t>
      </w:r>
      <w:r w:rsidR="0008377B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ზოგადსაგანმანათლებლო დაწესებულება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ვალდებულია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2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სამუშაო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დღის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ვადაში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="0008377B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უკან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დააბრუნოს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შესაბამის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კლასებში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ის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მოსწავლეები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,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რომლებიც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გააუქმებენ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რეგისტრაციას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ამავე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ვებ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გვერდზე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და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გადაიყვანოს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დასწრებული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სწავლების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მოდულზე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(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საკლასო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ოთახში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სწავლება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>). </w:t>
      </w:r>
    </w:p>
    <w:p w14:paraId="4E84FE7E" w14:textId="77777777" w:rsidR="004C0865" w:rsidRPr="00F0142F" w:rsidRDefault="004C0865" w:rsidP="004C0865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jc w:val="both"/>
        <w:rPr>
          <w:rFonts w:ascii="Sylfaen" w:hAnsi="Sylfaen" w:cs="Calibri"/>
          <w:noProof/>
          <w:color w:val="000000"/>
          <w:sz w:val="22"/>
          <w:szCs w:val="22"/>
          <w:lang w:val="ka-GE"/>
        </w:rPr>
      </w:pP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> </w:t>
      </w:r>
    </w:p>
    <w:p w14:paraId="5F241744" w14:textId="09CCDFDA" w:rsidR="004C0865" w:rsidRPr="00F0142F" w:rsidRDefault="004C0865" w:rsidP="004C0865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jc w:val="both"/>
        <w:rPr>
          <w:rFonts w:ascii="Sylfaen" w:hAnsi="Sylfaen" w:cs="Calibri"/>
          <w:noProof/>
          <w:color w:val="000000"/>
          <w:sz w:val="22"/>
          <w:szCs w:val="22"/>
          <w:lang w:val="ka-GE"/>
        </w:rPr>
      </w:pP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იმ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შემთხვევაში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,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თუ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შესაბამისი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კლასისა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და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პარალელის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ყველა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მოსწავლე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გამოთქვამს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სურვილს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დისტანციურ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სწავლებასთან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დაკავშირებით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და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დარეგისტრირდება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ვებ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გვერდზე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> </w:t>
      </w:r>
      <w:hyperlink r:id="rId17" w:tgtFrame="_blank" w:history="1">
        <w:r w:rsidRPr="00F0142F">
          <w:rPr>
            <w:rStyle w:val="Hyperlink"/>
            <w:rFonts w:ascii="Sylfaen" w:hAnsi="Sylfaen" w:cs="Calibri"/>
            <w:noProof/>
            <w:bdr w:val="none" w:sz="0" w:space="0" w:color="auto" w:frame="1"/>
            <w:lang w:val="ka-GE"/>
          </w:rPr>
          <w:t>www.online.emis.ge</w:t>
        </w:r>
      </w:hyperlink>
      <w:r w:rsidRPr="00F0142F">
        <w:rPr>
          <w:rFonts w:ascii="Sylfaen" w:hAnsi="Sylfaen" w:cs="Calibri"/>
          <w:noProof/>
          <w:color w:val="0563C1"/>
          <w:u w:val="single"/>
          <w:bdr w:val="none" w:sz="0" w:space="0" w:color="auto" w:frame="1"/>
          <w:lang w:val="ka-GE"/>
        </w:rPr>
        <w:t>, </w:t>
      </w:r>
      <w:r w:rsidR="0008377B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ზოგადსაგანმანათლებლო დაწესებულება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ვალდებულია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ყველა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მოსწავლე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lastRenderedPageBreak/>
        <w:t>დააბრუნოს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პირვანდელ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კლასში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და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სისტემაში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შეავსოს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="00D54C08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ან დაარედაქტიროს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შესაბამისი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დისტანციური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ელექტრონული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ცხრილი</w:t>
      </w:r>
      <w:r w:rsidR="00D54C08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. </w:t>
      </w:r>
      <w:bookmarkStart w:id="0" w:name="_GoBack"/>
      <w:bookmarkEnd w:id="0"/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ასეთ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შემთხვევაში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მასწავლებლები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არ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მიიღებენ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დამატებით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 xml:space="preserve"> </w:t>
      </w:r>
      <w:r w:rsidRPr="00F0142F">
        <w:rPr>
          <w:rFonts w:ascii="Sylfaen" w:hAnsi="Sylfaen" w:cs="Sylfaen"/>
          <w:noProof/>
          <w:color w:val="FF0000"/>
          <w:bdr w:val="none" w:sz="0" w:space="0" w:color="auto" w:frame="1"/>
          <w:lang w:val="ka-GE"/>
        </w:rPr>
        <w:t>ანაზღაურებას</w:t>
      </w:r>
      <w:r w:rsidRPr="00F0142F">
        <w:rPr>
          <w:rFonts w:ascii="Sylfaen" w:hAnsi="Sylfaen" w:cs="Calibri"/>
          <w:noProof/>
          <w:color w:val="FF0000"/>
          <w:bdr w:val="none" w:sz="0" w:space="0" w:color="auto" w:frame="1"/>
          <w:lang w:val="ka-GE"/>
        </w:rPr>
        <w:t>. </w:t>
      </w:r>
    </w:p>
    <w:p w14:paraId="4DB1CCDC" w14:textId="390CE0A7" w:rsidR="00402044" w:rsidRPr="00F0142F" w:rsidRDefault="00402044" w:rsidP="00402044">
      <w:pPr>
        <w:pStyle w:val="ListParagraph"/>
        <w:jc w:val="center"/>
        <w:rPr>
          <w:rFonts w:ascii="Sylfaen" w:hAnsi="Sylfaen"/>
          <w:noProof/>
          <w:sz w:val="24"/>
          <w:szCs w:val="24"/>
          <w:lang w:val="ka-GE"/>
        </w:rPr>
      </w:pPr>
    </w:p>
    <w:p w14:paraId="3E133126" w14:textId="48B1758D" w:rsidR="00402044" w:rsidRPr="00F0142F" w:rsidRDefault="000572C8" w:rsidP="00402044">
      <w:pPr>
        <w:pStyle w:val="ListParagraph"/>
        <w:numPr>
          <w:ilvl w:val="0"/>
          <w:numId w:val="1"/>
        </w:numPr>
        <w:jc w:val="both"/>
        <w:rPr>
          <w:rFonts w:ascii="Sylfaen" w:hAnsi="Sylfaen"/>
          <w:noProof/>
          <w:sz w:val="24"/>
          <w:szCs w:val="24"/>
          <w:lang w:val="ka-GE"/>
        </w:rPr>
      </w:pPr>
      <w:r w:rsidRPr="00F0142F">
        <w:rPr>
          <w:rFonts w:ascii="Sylfaen" w:hAnsi="Sylfaen"/>
          <w:noProof/>
          <w:sz w:val="24"/>
          <w:szCs w:val="24"/>
          <w:lang w:val="ka-GE"/>
        </w:rPr>
        <w:t xml:space="preserve">ონლაინ </w:t>
      </w:r>
      <w:r w:rsidR="00994B0C" w:rsidRPr="00F0142F">
        <w:rPr>
          <w:rFonts w:ascii="Sylfaen" w:hAnsi="Sylfaen"/>
          <w:noProof/>
          <w:sz w:val="24"/>
          <w:szCs w:val="24"/>
          <w:lang w:val="ka-GE"/>
        </w:rPr>
        <w:t xml:space="preserve">ჯგუფებისათვის შესაბამისი დისტანციური სასკოლო საათობრივი ბადის შექმნისათვის, </w:t>
      </w:r>
      <w:r w:rsidR="0008377B">
        <w:rPr>
          <w:rFonts w:ascii="Sylfaen" w:hAnsi="Sylfaen"/>
          <w:noProof/>
          <w:sz w:val="24"/>
          <w:szCs w:val="24"/>
          <w:lang w:val="ka-GE"/>
        </w:rPr>
        <w:t xml:space="preserve">ზოგადსაგანმანათლებლო დაწესებულების </w:t>
      </w:r>
      <w:r w:rsidR="006A4187" w:rsidRPr="00F0142F">
        <w:rPr>
          <w:rFonts w:ascii="Sylfaen" w:hAnsi="Sylfaen"/>
          <w:noProof/>
          <w:sz w:val="24"/>
          <w:szCs w:val="24"/>
          <w:lang w:val="ka-GE"/>
        </w:rPr>
        <w:t>შესაბამისი უფლების მქონე</w:t>
      </w:r>
      <w:r w:rsidR="0008377B">
        <w:rPr>
          <w:rFonts w:ascii="Sylfaen" w:hAnsi="Sylfaen"/>
          <w:noProof/>
          <w:sz w:val="24"/>
          <w:szCs w:val="24"/>
          <w:lang w:val="ka-GE"/>
        </w:rPr>
        <w:t xml:space="preserve"> პირი </w:t>
      </w:r>
      <w:r w:rsidR="00994B0C" w:rsidRPr="00F0142F">
        <w:rPr>
          <w:rFonts w:ascii="Sylfaen" w:hAnsi="Sylfaen"/>
          <w:noProof/>
          <w:sz w:val="24"/>
          <w:szCs w:val="24"/>
          <w:lang w:val="ka-GE"/>
        </w:rPr>
        <w:t xml:space="preserve">ნავიგაციის პანელიდან </w:t>
      </w:r>
      <w:r w:rsidR="0008377B">
        <w:rPr>
          <w:rFonts w:ascii="Sylfaen" w:hAnsi="Sylfaen"/>
          <w:noProof/>
          <w:sz w:val="24"/>
          <w:szCs w:val="24"/>
          <w:lang w:val="ka-GE"/>
        </w:rPr>
        <w:t xml:space="preserve">უნდა გადავიდეს </w:t>
      </w:r>
      <w:r w:rsidR="00994B0C" w:rsidRPr="00F0142F">
        <w:rPr>
          <w:rFonts w:ascii="Sylfaen" w:hAnsi="Sylfaen"/>
          <w:noProof/>
          <w:sz w:val="24"/>
          <w:szCs w:val="24"/>
          <w:lang w:val="ka-GE"/>
        </w:rPr>
        <w:t>მოდულში „განრიგის შექმნა“ და</w:t>
      </w:r>
      <w:r w:rsidR="006F3811" w:rsidRPr="00F0142F">
        <w:rPr>
          <w:rFonts w:ascii="Sylfaen" w:hAnsi="Sylfaen"/>
          <w:noProof/>
          <w:sz w:val="24"/>
          <w:szCs w:val="24"/>
          <w:lang w:val="ka-GE"/>
        </w:rPr>
        <w:t>,</w:t>
      </w:r>
      <w:r w:rsidR="00994B0C" w:rsidRPr="00F0142F">
        <w:rPr>
          <w:rFonts w:ascii="Sylfaen" w:hAnsi="Sylfaen"/>
          <w:noProof/>
          <w:sz w:val="24"/>
          <w:szCs w:val="24"/>
          <w:lang w:val="ka-GE"/>
        </w:rPr>
        <w:t xml:space="preserve"> პირველ რიგში</w:t>
      </w:r>
      <w:r w:rsidR="006F3811" w:rsidRPr="00F0142F">
        <w:rPr>
          <w:rFonts w:ascii="Sylfaen" w:hAnsi="Sylfaen"/>
          <w:noProof/>
          <w:sz w:val="24"/>
          <w:szCs w:val="24"/>
          <w:lang w:val="ka-GE"/>
        </w:rPr>
        <w:t>,</w:t>
      </w:r>
      <w:r w:rsidR="00994B0C" w:rsidRPr="00F0142F">
        <w:rPr>
          <w:rFonts w:ascii="Sylfaen" w:hAnsi="Sylfaen"/>
          <w:noProof/>
          <w:sz w:val="24"/>
          <w:szCs w:val="24"/>
          <w:lang w:val="ka-GE"/>
        </w:rPr>
        <w:t xml:space="preserve"> საკლასო საგნებში დაამატ</w:t>
      </w:r>
      <w:r w:rsidR="0008377B">
        <w:rPr>
          <w:rFonts w:ascii="Sylfaen" w:hAnsi="Sylfaen"/>
          <w:noProof/>
          <w:sz w:val="24"/>
          <w:szCs w:val="24"/>
          <w:lang w:val="ka-GE"/>
        </w:rPr>
        <w:t>ოს</w:t>
      </w:r>
      <w:r w:rsidR="00994B0C" w:rsidRPr="00F0142F">
        <w:rPr>
          <w:rFonts w:ascii="Sylfaen" w:hAnsi="Sylfaen"/>
          <w:noProof/>
          <w:sz w:val="24"/>
          <w:szCs w:val="24"/>
          <w:lang w:val="ka-GE"/>
        </w:rPr>
        <w:t xml:space="preserve"> საგნები შესაბამისი მასწავლებლებით, როგორც ეს ქვემოთ მოცემულ სურათებზეა ნაჩვენები.</w:t>
      </w:r>
    </w:p>
    <w:p w14:paraId="61C2A9E6" w14:textId="77777777" w:rsidR="004C0865" w:rsidRPr="00F0142F" w:rsidRDefault="004C0865" w:rsidP="004C0865">
      <w:pPr>
        <w:pStyle w:val="ListParagraph"/>
        <w:ind w:left="1080"/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74423CCD" w14:textId="77777777" w:rsidR="00CE3968" w:rsidRPr="00F0142F" w:rsidRDefault="00CE3968" w:rsidP="00CE3968">
      <w:pPr>
        <w:pStyle w:val="ListParagraph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0142F">
        <w:rPr>
          <w:rFonts w:ascii="Sylfaen" w:hAnsi="Sylfaen"/>
          <w:noProof/>
          <w:lang w:val="ka-GE"/>
        </w:rPr>
        <w:drawing>
          <wp:inline distT="0" distB="0" distL="0" distR="0" wp14:anchorId="2134B363" wp14:editId="7DD29515">
            <wp:extent cx="2676525" cy="44100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3843A" w14:textId="295C9C64" w:rsidR="00CE3968" w:rsidRPr="00F0142F" w:rsidRDefault="00CE3968" w:rsidP="00CE3968">
      <w:pPr>
        <w:pStyle w:val="ListParagraph"/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6994735E" w14:textId="77777777" w:rsidR="00CE3968" w:rsidRPr="00F0142F" w:rsidRDefault="00CE3968" w:rsidP="00CE3968">
      <w:pPr>
        <w:pStyle w:val="ListParagraph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F0142F">
        <w:rPr>
          <w:rFonts w:ascii="Sylfaen" w:hAnsi="Sylfaen"/>
          <w:noProof/>
          <w:lang w:val="ka-GE"/>
        </w:rPr>
        <w:lastRenderedPageBreak/>
        <w:drawing>
          <wp:inline distT="0" distB="0" distL="0" distR="0" wp14:anchorId="71C0C260" wp14:editId="0AEDDAD5">
            <wp:extent cx="8229600" cy="1279649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27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AD63B" w14:textId="683AE049" w:rsidR="00CE3968" w:rsidRPr="00F0142F" w:rsidRDefault="00CE3968" w:rsidP="00994B0C">
      <w:pPr>
        <w:pStyle w:val="ListParagraph"/>
        <w:jc w:val="center"/>
        <w:rPr>
          <w:rFonts w:ascii="Sylfaen" w:hAnsi="Sylfaen"/>
          <w:noProof/>
          <w:sz w:val="24"/>
          <w:szCs w:val="24"/>
          <w:lang w:val="ka-GE"/>
        </w:rPr>
      </w:pPr>
      <w:r w:rsidRPr="00F0142F">
        <w:rPr>
          <w:rFonts w:ascii="Sylfaen" w:hAnsi="Sylfaen"/>
          <w:noProof/>
          <w:lang w:val="ka-GE"/>
        </w:rPr>
        <w:drawing>
          <wp:inline distT="0" distB="0" distL="0" distR="0" wp14:anchorId="61F0DDE4" wp14:editId="707D5CBA">
            <wp:extent cx="6743700" cy="20383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B500C" w14:textId="67F8EB09" w:rsidR="00994B0C" w:rsidRPr="00F0142F" w:rsidRDefault="00994B0C" w:rsidP="00CE3968">
      <w:pPr>
        <w:pStyle w:val="ListParagraph"/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535D946E" w14:textId="61A1B787" w:rsidR="00994B0C" w:rsidRPr="00F0142F" w:rsidRDefault="00994B0C" w:rsidP="00994B0C">
      <w:pPr>
        <w:pStyle w:val="ListParagraph"/>
        <w:numPr>
          <w:ilvl w:val="0"/>
          <w:numId w:val="1"/>
        </w:numPr>
        <w:jc w:val="both"/>
        <w:rPr>
          <w:rFonts w:ascii="Sylfaen" w:hAnsi="Sylfaen"/>
          <w:noProof/>
          <w:sz w:val="24"/>
          <w:szCs w:val="24"/>
          <w:lang w:val="ka-GE"/>
        </w:rPr>
      </w:pPr>
      <w:r w:rsidRPr="00F0142F">
        <w:rPr>
          <w:rFonts w:ascii="Sylfaen" w:hAnsi="Sylfaen"/>
          <w:noProof/>
          <w:sz w:val="24"/>
          <w:szCs w:val="24"/>
          <w:lang w:val="ka-GE"/>
        </w:rPr>
        <w:t xml:space="preserve">დისტანციური ელექტრონული სწავლებისათვის შესაბამისი გაკვეთილების დამატების შემდგომ, </w:t>
      </w:r>
      <w:r w:rsidR="0008377B">
        <w:rPr>
          <w:rFonts w:ascii="Sylfaen" w:hAnsi="Sylfaen"/>
          <w:noProof/>
          <w:sz w:val="24"/>
          <w:szCs w:val="24"/>
          <w:lang w:val="ka-GE"/>
        </w:rPr>
        <w:t xml:space="preserve">ზოგადსაგანმანათლებლო დაწესებულების </w:t>
      </w:r>
      <w:r w:rsidR="006A4187" w:rsidRPr="00F0142F">
        <w:rPr>
          <w:rFonts w:ascii="Sylfaen" w:hAnsi="Sylfaen"/>
          <w:noProof/>
          <w:sz w:val="24"/>
          <w:szCs w:val="24"/>
          <w:lang w:val="ka-GE"/>
        </w:rPr>
        <w:t xml:space="preserve">შესაბამისი უფლების მქონე </w:t>
      </w:r>
      <w:r w:rsidR="0008377B">
        <w:rPr>
          <w:rFonts w:ascii="Sylfaen" w:hAnsi="Sylfaen"/>
          <w:noProof/>
          <w:sz w:val="24"/>
          <w:szCs w:val="24"/>
          <w:lang w:val="ka-GE"/>
        </w:rPr>
        <w:t xml:space="preserve"> პირი უნდა გადავიდეს</w:t>
      </w:r>
      <w:r w:rsidRPr="00F0142F">
        <w:rPr>
          <w:rFonts w:ascii="Sylfaen" w:hAnsi="Sylfaen"/>
          <w:noProof/>
          <w:sz w:val="24"/>
          <w:szCs w:val="24"/>
          <w:lang w:val="ka-GE"/>
        </w:rPr>
        <w:t xml:space="preserve"> დისტანციურ ელექტრონულ ცხრილზე და შეავს</w:t>
      </w:r>
      <w:r w:rsidR="0008377B">
        <w:rPr>
          <w:rFonts w:ascii="Sylfaen" w:hAnsi="Sylfaen"/>
          <w:noProof/>
          <w:sz w:val="24"/>
          <w:szCs w:val="24"/>
          <w:lang w:val="ka-GE"/>
        </w:rPr>
        <w:t>ოს</w:t>
      </w:r>
      <w:r w:rsidRPr="00F0142F">
        <w:rPr>
          <w:rFonts w:ascii="Sylfaen" w:hAnsi="Sylfaen"/>
          <w:noProof/>
          <w:sz w:val="24"/>
          <w:szCs w:val="24"/>
          <w:lang w:val="ka-GE"/>
        </w:rPr>
        <w:t xml:space="preserve"> დისტანციური სასკოლო საათობრივი ბადე, როგორც ეს ქვემოთ მოცემულ სურათებზეა ნაჩვენები.</w:t>
      </w:r>
    </w:p>
    <w:p w14:paraId="76AC9C52" w14:textId="77777777" w:rsidR="00994B0C" w:rsidRPr="00F0142F" w:rsidRDefault="00994B0C" w:rsidP="00994B0C">
      <w:pPr>
        <w:pStyle w:val="ListParagraph"/>
        <w:ind w:left="1080"/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686DB79F" w14:textId="542A3B8F" w:rsidR="00994B0C" w:rsidRPr="00F0142F" w:rsidRDefault="00994B0C" w:rsidP="00994B0C">
      <w:pPr>
        <w:pStyle w:val="ListParagraph"/>
        <w:ind w:left="1080"/>
        <w:jc w:val="center"/>
        <w:rPr>
          <w:rFonts w:ascii="Sylfaen" w:hAnsi="Sylfaen"/>
          <w:noProof/>
          <w:sz w:val="24"/>
          <w:szCs w:val="24"/>
          <w:lang w:val="ka-GE"/>
        </w:rPr>
      </w:pPr>
      <w:r w:rsidRPr="00F0142F">
        <w:rPr>
          <w:rFonts w:ascii="Sylfaen" w:hAnsi="Sylfaen"/>
          <w:noProof/>
          <w:lang w:val="ka-GE"/>
        </w:rPr>
        <w:drawing>
          <wp:inline distT="0" distB="0" distL="0" distR="0" wp14:anchorId="733BACE5" wp14:editId="5A7D96AF">
            <wp:extent cx="8229600" cy="12795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CCA1D" w14:textId="78C97BF1" w:rsidR="00994B0C" w:rsidRPr="00F0142F" w:rsidRDefault="00994B0C" w:rsidP="00CE3968">
      <w:pPr>
        <w:pStyle w:val="ListParagraph"/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64A4CE53" w14:textId="77777777" w:rsidR="00994B0C" w:rsidRPr="00F0142F" w:rsidRDefault="00994B0C" w:rsidP="00CE3968">
      <w:pPr>
        <w:pStyle w:val="ListParagraph"/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439983A7" w14:textId="77777777" w:rsidR="00CE3968" w:rsidRPr="00F0142F" w:rsidRDefault="00CE3968" w:rsidP="00CE3968">
      <w:pPr>
        <w:pStyle w:val="ListParagraph"/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735C7EFF" w14:textId="56F5DDF0" w:rsidR="00CE3968" w:rsidRPr="00F0142F" w:rsidRDefault="00CE3968" w:rsidP="00994B0C">
      <w:pPr>
        <w:pStyle w:val="ListParagraph"/>
        <w:jc w:val="center"/>
        <w:rPr>
          <w:rFonts w:ascii="Sylfaen" w:hAnsi="Sylfaen"/>
          <w:noProof/>
          <w:sz w:val="24"/>
          <w:szCs w:val="24"/>
          <w:lang w:val="ka-GE"/>
        </w:rPr>
      </w:pPr>
      <w:r w:rsidRPr="00F0142F">
        <w:rPr>
          <w:rFonts w:ascii="Sylfaen" w:hAnsi="Sylfaen"/>
          <w:noProof/>
          <w:lang w:val="ka-GE"/>
        </w:rPr>
        <w:drawing>
          <wp:inline distT="0" distB="0" distL="0" distR="0" wp14:anchorId="145B30CD" wp14:editId="096BEB3D">
            <wp:extent cx="8229600" cy="1827950"/>
            <wp:effectExtent l="0" t="0" r="0" b="127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82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02C9C" w14:textId="6BCC3024" w:rsidR="00994B0C" w:rsidRPr="00F0142F" w:rsidRDefault="00994B0C" w:rsidP="00994B0C">
      <w:pPr>
        <w:pStyle w:val="ListParagraph"/>
        <w:jc w:val="center"/>
        <w:rPr>
          <w:rFonts w:ascii="Sylfaen" w:hAnsi="Sylfaen"/>
          <w:noProof/>
          <w:sz w:val="24"/>
          <w:szCs w:val="24"/>
          <w:lang w:val="ka-GE"/>
        </w:rPr>
      </w:pPr>
    </w:p>
    <w:p w14:paraId="135FBC42" w14:textId="24995108" w:rsidR="00994B0C" w:rsidRPr="00F0142F" w:rsidRDefault="00994B0C" w:rsidP="00994B0C">
      <w:pPr>
        <w:pStyle w:val="ListParagraph"/>
        <w:jc w:val="both"/>
        <w:rPr>
          <w:rFonts w:ascii="Sylfaen" w:hAnsi="Sylfaen"/>
          <w:noProof/>
          <w:color w:val="FF0000"/>
          <w:sz w:val="24"/>
          <w:szCs w:val="24"/>
          <w:lang w:val="ka-GE"/>
        </w:rPr>
      </w:pPr>
      <w:r w:rsidRPr="00F0142F">
        <w:rPr>
          <w:rFonts w:ascii="Sylfaen" w:hAnsi="Sylfaen"/>
          <w:b/>
          <w:noProof/>
          <w:color w:val="FF0000"/>
          <w:sz w:val="24"/>
          <w:szCs w:val="24"/>
          <w:lang w:val="ka-GE"/>
        </w:rPr>
        <w:t>შენიშვნა:</w:t>
      </w:r>
      <w:r w:rsidRPr="00F0142F">
        <w:rPr>
          <w:rFonts w:ascii="Sylfaen" w:hAnsi="Sylfaen"/>
          <w:noProof/>
          <w:color w:val="FF0000"/>
          <w:sz w:val="24"/>
          <w:szCs w:val="24"/>
          <w:lang w:val="ka-GE"/>
        </w:rPr>
        <w:t xml:space="preserve"> გაითვალისწინეთ, რომ </w:t>
      </w:r>
      <w:r w:rsidR="006F3811" w:rsidRPr="00F0142F">
        <w:rPr>
          <w:rFonts w:ascii="Sylfaen" w:hAnsi="Sylfaen"/>
          <w:noProof/>
          <w:color w:val="FF0000"/>
          <w:sz w:val="24"/>
          <w:szCs w:val="24"/>
          <w:lang w:val="ka-GE"/>
        </w:rPr>
        <w:t xml:space="preserve">ონლაინ ჯგუფებისა და მათი </w:t>
      </w:r>
      <w:r w:rsidRPr="00F0142F">
        <w:rPr>
          <w:rFonts w:ascii="Sylfaen" w:hAnsi="Sylfaen"/>
          <w:noProof/>
          <w:color w:val="FF0000"/>
          <w:sz w:val="24"/>
          <w:szCs w:val="24"/>
          <w:lang w:val="ka-GE"/>
        </w:rPr>
        <w:t xml:space="preserve">დისტანციური ელექტრონული ცხრილის ზედმიწევნით შევსება სავალდებულოა </w:t>
      </w:r>
      <w:r w:rsidR="00A5477E" w:rsidRPr="00F0142F">
        <w:rPr>
          <w:rFonts w:ascii="Sylfaen" w:hAnsi="Sylfaen"/>
          <w:noProof/>
          <w:color w:val="FF0000"/>
          <w:sz w:val="24"/>
          <w:szCs w:val="24"/>
          <w:lang w:val="ka-GE"/>
        </w:rPr>
        <w:t>როგორც</w:t>
      </w:r>
      <w:r w:rsidRPr="00F0142F">
        <w:rPr>
          <w:rFonts w:ascii="Sylfaen" w:hAnsi="Sylfaen"/>
          <w:noProof/>
          <w:color w:val="FF0000"/>
          <w:sz w:val="24"/>
          <w:szCs w:val="24"/>
          <w:lang w:val="ka-GE"/>
        </w:rPr>
        <w:t xml:space="preserve"> მ</w:t>
      </w:r>
      <w:r w:rsidR="00A5477E" w:rsidRPr="00F0142F">
        <w:rPr>
          <w:rFonts w:ascii="Sylfaen" w:hAnsi="Sylfaen"/>
          <w:noProof/>
          <w:color w:val="FF0000"/>
          <w:sz w:val="24"/>
          <w:szCs w:val="24"/>
          <w:lang w:val="ka-GE"/>
        </w:rPr>
        <w:t>ასწავლებელთა დამატებითი ანაზღაურების დათვლის, ასევე - ელექტრონული ჟურნალის წარმოების მიზნებისათვის.</w:t>
      </w:r>
    </w:p>
    <w:p w14:paraId="4F1C283B" w14:textId="2CDCBCB8" w:rsidR="00994B0C" w:rsidRPr="00F0142F" w:rsidRDefault="00994B0C" w:rsidP="00CE3968">
      <w:pPr>
        <w:pStyle w:val="ListParagraph"/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3E80FAF7" w14:textId="77777777" w:rsidR="00CE3968" w:rsidRPr="00F0142F" w:rsidRDefault="00CE3968" w:rsidP="00CE3968">
      <w:pPr>
        <w:pStyle w:val="ListParagraph"/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7528B928" w14:textId="77777777" w:rsidR="00CE3968" w:rsidRPr="00F0142F" w:rsidRDefault="00CE3968" w:rsidP="00CE3968">
      <w:pPr>
        <w:pStyle w:val="ListParagraph"/>
        <w:jc w:val="both"/>
        <w:rPr>
          <w:rFonts w:ascii="Sylfaen" w:hAnsi="Sylfaen"/>
          <w:noProof/>
          <w:sz w:val="24"/>
          <w:szCs w:val="24"/>
          <w:lang w:val="ka-GE"/>
        </w:rPr>
      </w:pPr>
    </w:p>
    <w:p w14:paraId="36543528" w14:textId="77777777" w:rsidR="00CE3968" w:rsidRPr="00F0142F" w:rsidRDefault="00CE3968" w:rsidP="00CE3968">
      <w:pPr>
        <w:rPr>
          <w:rFonts w:ascii="Sylfaen" w:hAnsi="Sylfaen"/>
          <w:b/>
          <w:noProof/>
          <w:sz w:val="24"/>
          <w:szCs w:val="24"/>
          <w:lang w:val="ka-GE"/>
        </w:rPr>
      </w:pPr>
    </w:p>
    <w:p w14:paraId="578822A9" w14:textId="77777777" w:rsidR="00CE3968" w:rsidRPr="00F0142F" w:rsidRDefault="00CE3968" w:rsidP="00CE3968">
      <w:pPr>
        <w:rPr>
          <w:rFonts w:ascii="Sylfaen" w:hAnsi="Sylfaen"/>
          <w:noProof/>
          <w:sz w:val="24"/>
          <w:szCs w:val="24"/>
          <w:lang w:val="ka-GE"/>
        </w:rPr>
      </w:pPr>
    </w:p>
    <w:p w14:paraId="69F754FA" w14:textId="77777777" w:rsidR="000C6CED" w:rsidRPr="00F0142F" w:rsidRDefault="000C6CED">
      <w:pPr>
        <w:rPr>
          <w:rFonts w:ascii="Sylfaen" w:hAnsi="Sylfaen"/>
          <w:noProof/>
          <w:lang w:val="ka-GE"/>
        </w:rPr>
      </w:pPr>
    </w:p>
    <w:sectPr w:rsidR="000C6CED" w:rsidRPr="00F0142F" w:rsidSect="00F0142F">
      <w:pgSz w:w="15840" w:h="12240" w:orient="landscape"/>
      <w:pgMar w:top="1134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C74EA"/>
    <w:multiLevelType w:val="hybridMultilevel"/>
    <w:tmpl w:val="B974154E"/>
    <w:lvl w:ilvl="0" w:tplc="0B728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46"/>
    <w:rsid w:val="000572C8"/>
    <w:rsid w:val="0008377B"/>
    <w:rsid w:val="000C6CED"/>
    <w:rsid w:val="00402044"/>
    <w:rsid w:val="004C0865"/>
    <w:rsid w:val="006A4187"/>
    <w:rsid w:val="006F3811"/>
    <w:rsid w:val="00837246"/>
    <w:rsid w:val="00903D0E"/>
    <w:rsid w:val="00994B0C"/>
    <w:rsid w:val="009A4B05"/>
    <w:rsid w:val="00A5477E"/>
    <w:rsid w:val="00CE3968"/>
    <w:rsid w:val="00D54C08"/>
    <w:rsid w:val="00F0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C3092"/>
  <w15:chartTrackingRefBased/>
  <w15:docId w15:val="{47443B93-0EA2-4F24-869C-34B70CA7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9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39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96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C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6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http://www.online.emis.ge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www.online.emis.g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nline.emis.ge/" TargetMode="External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hyperlink" Target="http://www.online.emis.ge" TargetMode="Externa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://www.online.emis.ge" TargetMode="External"/><Relationship Id="rId14" Type="http://schemas.openxmlformats.org/officeDocument/2006/relationships/hyperlink" Target="http://www.online.emis.ge" TargetMode="External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ნინო თოდუა</dc:creator>
  <cp:keywords/>
  <dc:description/>
  <cp:lastModifiedBy>ნინო თოდუა</cp:lastModifiedBy>
  <cp:revision>9</cp:revision>
  <dcterms:created xsi:type="dcterms:W3CDTF">2020-10-12T09:01:00Z</dcterms:created>
  <dcterms:modified xsi:type="dcterms:W3CDTF">2021-01-28T16:04:00Z</dcterms:modified>
</cp:coreProperties>
</file>