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DE" w:rsidRDefault="006725DE">
      <w:pPr>
        <w:rPr>
          <w:rFonts w:ascii="Sylfaen" w:hAnsi="Sylfaen" w:cs="Sylfaen"/>
          <w:b/>
          <w:color w:val="1C1E21"/>
          <w:shd w:val="clear" w:color="auto" w:fill="FFFFFF"/>
          <w:lang w:val="ka-GE"/>
        </w:rPr>
      </w:pPr>
      <w:r w:rsidRPr="0054616B">
        <w:rPr>
          <w:rFonts w:ascii="Sylfaen" w:hAnsi="Sylfaen" w:cs="Sylfaen"/>
          <w:b/>
          <w:color w:val="1C1E21"/>
          <w:shd w:val="clear" w:color="auto" w:fill="FFFFFF"/>
          <w:lang w:val="ka-GE"/>
        </w:rPr>
        <w:t xml:space="preserve">                 </w:t>
      </w:r>
      <w:r w:rsidR="0054616B">
        <w:rPr>
          <w:rFonts w:ascii="Sylfaen" w:hAnsi="Sylfaen" w:cs="Sylfaen"/>
          <w:b/>
          <w:color w:val="1C1E21"/>
          <w:shd w:val="clear" w:color="auto" w:fill="FFFFFF"/>
          <w:lang w:val="ka-GE"/>
        </w:rPr>
        <w:t xml:space="preserve">            </w:t>
      </w:r>
      <w:r w:rsidRPr="0054616B">
        <w:rPr>
          <w:rFonts w:ascii="Sylfaen" w:hAnsi="Sylfaen" w:cs="Sylfaen"/>
          <w:b/>
          <w:color w:val="1C1E21"/>
          <w:shd w:val="clear" w:color="auto" w:fill="FFFFFF"/>
          <w:lang w:val="ka-GE"/>
        </w:rPr>
        <w:t xml:space="preserve">   „კეთებით სწავლება“ მათემატიკის გაკვეთილებზე</w:t>
      </w:r>
    </w:p>
    <w:p w:rsidR="00782404" w:rsidRPr="003A24F3" w:rsidRDefault="003A24F3" w:rsidP="003A24F3">
      <w:pPr>
        <w:pStyle w:val="NormalWeb"/>
        <w:shd w:val="clear" w:color="auto" w:fill="FFFFFF"/>
        <w:spacing w:before="0" w:beforeAutospacing="0" w:after="225" w:afterAutospacing="0" w:line="293" w:lineRule="atLeast"/>
        <w:textAlignment w:val="baseline"/>
        <w:rPr>
          <w:rFonts w:ascii="Sylfaen" w:hAnsi="Sylfaen"/>
          <w:color w:val="000000"/>
          <w:sz w:val="22"/>
          <w:szCs w:val="22"/>
          <w:lang w:val="ka-GE"/>
        </w:rPr>
      </w:pPr>
      <w:r>
        <w:rPr>
          <w:rFonts w:ascii="Sylfaen" w:hAnsi="Sylfaen" w:cs="Sylfaen"/>
          <w:color w:val="1C1E21"/>
          <w:shd w:val="clear" w:color="auto" w:fill="FFFFFF"/>
          <w:lang w:val="ka-GE"/>
        </w:rPr>
        <w:t xml:space="preserve">         </w:t>
      </w:r>
      <w:r w:rsidR="00782404" w:rsidRPr="003A24F3">
        <w:rPr>
          <w:rFonts w:ascii="Sylfaen" w:hAnsi="Sylfaen" w:cs="Sylfaen"/>
          <w:color w:val="1C1E21"/>
          <w:sz w:val="22"/>
          <w:szCs w:val="22"/>
          <w:shd w:val="clear" w:color="auto" w:fill="FFFFFF"/>
          <w:lang w:val="ka-GE"/>
        </w:rPr>
        <w:t xml:space="preserve">მოსწავლეთა მოტივაციის ამაღლება უმნიშვნელოვანესია სწავლა-სწავლების პროცესში. </w:t>
      </w:r>
      <w:r>
        <w:rPr>
          <w:rFonts w:ascii="Sylfaen" w:hAnsi="Sylfaen" w:cs="Sylfaen"/>
          <w:color w:val="1C1E21"/>
          <w:sz w:val="22"/>
          <w:szCs w:val="22"/>
          <w:shd w:val="clear" w:color="auto" w:fill="FFFFFF"/>
          <w:lang w:val="ka-GE"/>
        </w:rPr>
        <w:t xml:space="preserve">ამის მიღწევა შესაძლებელია მრავალფეროვანი </w:t>
      </w:r>
      <w:r>
        <w:rPr>
          <w:rFonts w:ascii="Sylfaen" w:hAnsi="Sylfaen"/>
          <w:color w:val="000000"/>
          <w:sz w:val="22"/>
          <w:szCs w:val="22"/>
          <w:lang w:val="ka-GE"/>
        </w:rPr>
        <w:t>სასწავლო მასალითა და სწავლების ინტერაქტიული მეთოდებისა და სტრატეგიების გამოყენებით. ამით სასწავლო პროცესი უფრო სახალისო და საინტერესო გახდება. მოსწავლეებისთვის გაცილებით უფრო ბუნებრივია საგაკვეთილო პროცესში აქტიურად ჩართვა</w:t>
      </w:r>
      <w:r w:rsidR="00582AF4">
        <w:rPr>
          <w:rFonts w:ascii="Sylfaen" w:hAnsi="Sylfaen"/>
          <w:color w:val="000000"/>
          <w:sz w:val="22"/>
          <w:szCs w:val="22"/>
          <w:lang w:val="ka-GE"/>
        </w:rPr>
        <w:t xml:space="preserve"> და მონაწილეობა, ვიდრე მშვიდად ჯ</w:t>
      </w:r>
      <w:r>
        <w:rPr>
          <w:rFonts w:ascii="Sylfaen" w:hAnsi="Sylfaen"/>
          <w:color w:val="000000"/>
          <w:sz w:val="22"/>
          <w:szCs w:val="22"/>
          <w:lang w:val="ka-GE"/>
        </w:rPr>
        <w:t xml:space="preserve">დომა და მოსმენა. </w:t>
      </w:r>
      <w:r w:rsidR="00782404" w:rsidRPr="003A24F3">
        <w:rPr>
          <w:rFonts w:ascii="Sylfaen" w:hAnsi="Sylfaen"/>
          <w:color w:val="000000"/>
          <w:sz w:val="22"/>
          <w:szCs w:val="22"/>
        </w:rPr>
        <w:t xml:space="preserve"> </w:t>
      </w:r>
    </w:p>
    <w:p w:rsidR="006725DE" w:rsidRPr="006725DE" w:rsidRDefault="006725DE">
      <w:pPr>
        <w:rPr>
          <w:rFonts w:ascii="Sylfaen" w:hAnsi="Sylfaen" w:cs="Sylfaen"/>
          <w:color w:val="1C1E21"/>
          <w:shd w:val="clear" w:color="auto" w:fill="FFFFFF"/>
          <w:lang w:val="ka-GE"/>
        </w:rPr>
      </w:pPr>
      <w:r>
        <w:rPr>
          <w:rFonts w:ascii="Sylfaen" w:hAnsi="Sylfaen" w:cs="Sylfaen"/>
          <w:color w:val="1C1E21"/>
          <w:shd w:val="clear" w:color="auto" w:fill="FFFFFF"/>
          <w:lang w:val="ka-GE"/>
        </w:rPr>
        <w:t xml:space="preserve">       </w:t>
      </w:r>
      <w:r w:rsidRPr="006725DE">
        <w:rPr>
          <w:rFonts w:ascii="Sylfaen" w:hAnsi="Sylfaen" w:cs="Sylfaen"/>
          <w:color w:val="1C1E21"/>
          <w:shd w:val="clear" w:color="auto" w:fill="FFFFFF"/>
          <w:lang w:val="ka-GE"/>
        </w:rPr>
        <w:t xml:space="preserve"> „კეთებით სწავლება“</w:t>
      </w:r>
      <w:r>
        <w:rPr>
          <w:rFonts w:ascii="Sylfaen" w:hAnsi="Sylfaen" w:cs="Sylfaen"/>
          <w:color w:val="1C1E21"/>
          <w:shd w:val="clear" w:color="auto" w:fill="FFFFFF"/>
          <w:lang w:val="ka-GE"/>
        </w:rPr>
        <w:t xml:space="preserve"> პრაქტიკული სტრატეგიაა, რომელიც ხელს უწყობს მოსწავლეს აქტიურად ჩაერთოს საგაკვეთილო პროცესში, დაინახოს საკუთარი ცოდნის, წარმოსახვის, ინტელექტისა და</w:t>
      </w:r>
      <w:r w:rsidR="005D6A3C">
        <w:rPr>
          <w:rFonts w:ascii="Sylfaen" w:hAnsi="Sylfaen" w:cs="Sylfaen"/>
          <w:color w:val="1C1E21"/>
          <w:shd w:val="clear" w:color="auto" w:fill="FFFFFF"/>
          <w:lang w:val="ka-GE"/>
        </w:rPr>
        <w:t xml:space="preserve"> </w:t>
      </w:r>
      <w:r>
        <w:rPr>
          <w:rFonts w:ascii="Sylfaen" w:hAnsi="Sylfaen" w:cs="Sylfaen"/>
          <w:color w:val="1C1E21"/>
          <w:shd w:val="clear" w:color="auto" w:fill="FFFFFF"/>
          <w:lang w:val="ka-GE"/>
        </w:rPr>
        <w:t xml:space="preserve">შემოქმედების ნაყოფი. ერთის მხრივ, ეს მას სიამოვნებას ანიჭებს და აძლევს სტიმულს თეორიული ცოდნა პრაქტიკაში გამოიყენოს, მეორეს მხრივ კი აჩვენებს მას, რომ პრობლემის გადაჭრის გზის მოძიება და მისი განხორციელება </w:t>
      </w:r>
      <w:r w:rsidR="005D6A3C">
        <w:rPr>
          <w:rFonts w:ascii="Sylfaen" w:hAnsi="Sylfaen" w:cs="Sylfaen"/>
          <w:color w:val="1C1E21"/>
          <w:shd w:val="clear" w:color="auto" w:fill="FFFFFF"/>
          <w:lang w:val="ka-GE"/>
        </w:rPr>
        <w:t>ერთი მთლიანი პროცესის ორი ფაზაა. ამ სტრატეგიის მიზანია, მოსწავლეებმა შეასრულონ ისეთი ქმედებები, რომლებიც ხელს შეუწყობენ ცოდნის ან ჩვევის ფორმირებას. იმისათვის, რომ მოსწავლის მოთხოვნილება დაკმაყოფილდეს, დიდი მნიშვნელობა აქვს საგნის შინაარსს და მეთოდს, რომლითაც ის ისწავლება. თუ ბავშვისთვის საგანი უინტერესოა, დაბალია მისი მოტივაცია და შესაძლებელია მომავალში მან სწავლის გაგრძელების სურვილი დაკარგოს.</w:t>
      </w:r>
    </w:p>
    <w:p w:rsidR="005E5A83" w:rsidRDefault="005D6A3C">
      <w:pPr>
        <w:rPr>
          <w:rFonts w:ascii="Sylfaen" w:hAnsi="Sylfaen" w:cs="Helvetica"/>
          <w:color w:val="1C1E21"/>
          <w:shd w:val="clear" w:color="auto" w:fill="FFFFFF"/>
          <w:lang w:val="ka-GE"/>
        </w:rPr>
      </w:pPr>
      <w:r w:rsidRPr="005D6A3C">
        <w:rPr>
          <w:rFonts w:cs="Helvetica"/>
          <w:color w:val="1C1E21"/>
          <w:shd w:val="clear" w:color="auto" w:fill="FFFFFF"/>
          <w:lang w:val="ka-GE"/>
        </w:rPr>
        <w:t xml:space="preserve">          </w:t>
      </w:r>
      <w:r w:rsidRPr="005D6A3C">
        <w:rPr>
          <w:rFonts w:ascii="Sylfaen" w:hAnsi="Sylfaen" w:cs="Helvetica"/>
          <w:color w:val="1C1E21"/>
          <w:shd w:val="clear" w:color="auto" w:fill="FFFFFF"/>
          <w:lang w:val="ka-GE"/>
        </w:rPr>
        <w:t>დიუის შეხედულებით,</w:t>
      </w:r>
      <w:r>
        <w:rPr>
          <w:rFonts w:ascii="Sylfaen" w:hAnsi="Sylfaen" w:cs="Helvetica"/>
          <w:color w:val="1C1E21"/>
          <w:shd w:val="clear" w:color="auto" w:fill="FFFFFF"/>
          <w:lang w:val="ka-GE"/>
        </w:rPr>
        <w:t xml:space="preserve"> სწავლა აქტიური პროცესია,რაც აუცილებლად პრაქტიკულ მოქმედებებს მოიცავს,</w:t>
      </w:r>
      <w:r w:rsidR="0000164B">
        <w:rPr>
          <w:rFonts w:ascii="Sylfaen" w:hAnsi="Sylfaen" w:cs="Helvetica"/>
          <w:color w:val="1C1E21"/>
          <w:shd w:val="clear" w:color="auto" w:fill="FFFFFF"/>
          <w:lang w:val="ka-GE"/>
        </w:rPr>
        <w:t xml:space="preserve"> </w:t>
      </w:r>
      <w:r>
        <w:rPr>
          <w:rFonts w:ascii="Sylfaen" w:hAnsi="Sylfaen" w:cs="Helvetica"/>
          <w:color w:val="1C1E21"/>
          <w:shd w:val="clear" w:color="auto" w:fill="FFFFFF"/>
          <w:lang w:val="ka-GE"/>
        </w:rPr>
        <w:t xml:space="preserve">რადგან სუბიექტი სწავლობს </w:t>
      </w:r>
      <w:r w:rsidR="0000164B">
        <w:rPr>
          <w:rFonts w:ascii="Sylfaen" w:hAnsi="Sylfaen" w:cs="Helvetica"/>
          <w:color w:val="1C1E21"/>
          <w:shd w:val="clear" w:color="auto" w:fill="FFFFFF"/>
          <w:lang w:val="ka-GE"/>
        </w:rPr>
        <w:t xml:space="preserve"> თავისი მოქმედების საშუალებით. ცოდნა ობიექტის იმ კავშირების გაცნობიერებაა, რომლებიც მისი გამოყენების შესაძლებლობას იძლევა კონკრეტულ სიტუაციაში. სწავლება ეფექტიანია, თუ ძირითადი ყურადღება  ექცევა პრობლემის გადაჭრისა და კრიტიკული აზროვნების უნარის  ჩამოყალიბებას და არა მასალის, ფაქტების დამახსოვრებას. სწორედ ამიტომაა, რომ დიუის იდეები განათლების სფეროში ფართოდ გამოიყენება: სწავლა გამოცდილებით, ჯგუფური მუშაობა, ინდივიდუალიზაცია, აზრისა და იდეების თავისუფლება და ა. შ.</w:t>
      </w:r>
    </w:p>
    <w:p w:rsidR="00A02798" w:rsidRDefault="0000164B">
      <w:pPr>
        <w:rPr>
          <w:rFonts w:ascii="Sylfaen" w:hAnsi="Sylfaen" w:cs="Helvetica"/>
          <w:color w:val="1C1E21"/>
          <w:shd w:val="clear" w:color="auto" w:fill="FFFFFF"/>
          <w:lang w:val="ka-GE"/>
        </w:rPr>
      </w:pPr>
      <w:r>
        <w:rPr>
          <w:rFonts w:ascii="Sylfaen" w:hAnsi="Sylfaen" w:cs="Helvetica"/>
          <w:color w:val="1C1E21"/>
          <w:shd w:val="clear" w:color="auto" w:fill="FFFFFF"/>
          <w:lang w:val="ka-GE"/>
        </w:rPr>
        <w:t xml:space="preserve">         </w:t>
      </w:r>
      <w:r w:rsidR="0054616B">
        <w:rPr>
          <w:rFonts w:ascii="Sylfaen" w:hAnsi="Sylfaen" w:cs="Helvetica"/>
          <w:color w:val="1C1E21"/>
          <w:shd w:val="clear" w:color="auto" w:fill="FFFFFF"/>
          <w:lang w:val="ka-GE"/>
        </w:rPr>
        <w:t xml:space="preserve">მათემატიკის გაკვეთილებზე ხშირად ვიყენებ „კეთებით სწავლებას“, განსაკუთრებით გეომეტრიული საკითხების გავლისას, სადაც არაერთი პრობლემის გადაჭრა უხდებათ მოსწავლეებს. </w:t>
      </w:r>
    </w:p>
    <w:p w:rsidR="00A02798" w:rsidRDefault="00A02798">
      <w:pPr>
        <w:rPr>
          <w:rFonts w:ascii="Sylfaen" w:hAnsi="Sylfaen" w:cs="Helvetica"/>
          <w:color w:val="1C1E21"/>
          <w:shd w:val="clear" w:color="auto" w:fill="FFFFFF"/>
          <w:lang w:val="ka-GE"/>
        </w:rPr>
      </w:pPr>
      <w:r>
        <w:rPr>
          <w:rFonts w:ascii="Sylfaen" w:hAnsi="Sylfaen" w:cs="Helvetica"/>
          <w:color w:val="1C1E21"/>
          <w:shd w:val="clear" w:color="auto" w:fill="FFFFFF"/>
          <w:lang w:val="ka-GE"/>
        </w:rPr>
        <w:t xml:space="preserve">        ალბათ, დამეთ</w:t>
      </w:r>
      <w:r w:rsidR="006D7BAF">
        <w:rPr>
          <w:rFonts w:ascii="Sylfaen" w:hAnsi="Sylfaen" w:cs="Helvetica"/>
          <w:color w:val="1C1E21"/>
          <w:shd w:val="clear" w:color="auto" w:fill="FFFFFF"/>
          <w:lang w:val="ka-GE"/>
        </w:rPr>
        <w:t>ა</w:t>
      </w:r>
      <w:r>
        <w:rPr>
          <w:rFonts w:ascii="Sylfaen" w:hAnsi="Sylfaen" w:cs="Helvetica"/>
          <w:color w:val="1C1E21"/>
          <w:shd w:val="clear" w:color="auto" w:fill="FFFFFF"/>
          <w:lang w:val="ka-GE"/>
        </w:rPr>
        <w:t>ნხმებით, რომ სივ</w:t>
      </w:r>
      <w:r w:rsidR="0047764C">
        <w:rPr>
          <w:rFonts w:ascii="Sylfaen" w:hAnsi="Sylfaen" w:cs="Helvetica"/>
          <w:color w:val="1C1E21"/>
          <w:shd w:val="clear" w:color="auto" w:fill="FFFFFF"/>
          <w:lang w:val="ka-GE"/>
        </w:rPr>
        <w:t>რ</w:t>
      </w:r>
      <w:r>
        <w:rPr>
          <w:rFonts w:ascii="Sylfaen" w:hAnsi="Sylfaen" w:cs="Helvetica"/>
          <w:color w:val="1C1E21"/>
          <w:shd w:val="clear" w:color="auto" w:fill="FFFFFF"/>
          <w:lang w:val="ka-GE"/>
        </w:rPr>
        <w:t xml:space="preserve">ცითი </w:t>
      </w:r>
      <w:r w:rsidR="0047764C">
        <w:rPr>
          <w:rFonts w:ascii="Sylfaen" w:hAnsi="Sylfaen" w:cs="Helvetica"/>
          <w:color w:val="1C1E21"/>
          <w:shd w:val="clear" w:color="auto" w:fill="FFFFFF"/>
          <w:lang w:val="ka-GE"/>
        </w:rPr>
        <w:t>ფიგურების,</w:t>
      </w:r>
      <w:r>
        <w:rPr>
          <w:rFonts w:ascii="Sylfaen" w:hAnsi="Sylfaen" w:cs="Helvetica"/>
          <w:color w:val="1C1E21"/>
          <w:shd w:val="clear" w:color="auto" w:fill="FFFFFF"/>
          <w:lang w:val="ka-GE"/>
        </w:rPr>
        <w:t xml:space="preserve">  მათი შლილების</w:t>
      </w:r>
      <w:r w:rsidR="0047764C">
        <w:rPr>
          <w:rFonts w:ascii="Sylfaen" w:hAnsi="Sylfaen" w:cs="Helvetica"/>
          <w:color w:val="1C1E21"/>
          <w:shd w:val="clear" w:color="auto" w:fill="FFFFFF"/>
          <w:lang w:val="ka-GE"/>
        </w:rPr>
        <w:t>ა და</w:t>
      </w:r>
      <w:r>
        <w:rPr>
          <w:rFonts w:ascii="Sylfaen" w:hAnsi="Sylfaen" w:cs="Helvetica"/>
          <w:color w:val="1C1E21"/>
          <w:shd w:val="clear" w:color="auto" w:fill="FFFFFF"/>
          <w:lang w:val="ka-GE"/>
        </w:rPr>
        <w:t xml:space="preserve"> კარკასების დამზადების პროცესი რამდენად აადვილებს მოსწავლეებისთვის ამ ფიგურების ელემენტების(წვეროების, წიბოების, წახნაგების) კარგად გააზრებას, განსაკუთრებით დაწყებით საფეხურზე.  იგივე სივრცითი ფიგურების რაიმე სიბრტყით კვეთის აგებაში </w:t>
      </w:r>
      <w:r w:rsidR="001139EF">
        <w:rPr>
          <w:rFonts w:ascii="Sylfaen" w:hAnsi="Sylfaen" w:cs="Helvetica"/>
          <w:color w:val="1C1E21"/>
          <w:shd w:val="clear" w:color="auto" w:fill="FFFFFF"/>
          <w:lang w:val="ka-GE"/>
        </w:rPr>
        <w:t>მოსწავლეებ</w:t>
      </w:r>
      <w:r w:rsidR="0047764C">
        <w:rPr>
          <w:rFonts w:ascii="Sylfaen" w:hAnsi="Sylfaen" w:cs="Helvetica"/>
          <w:color w:val="1C1E21"/>
          <w:shd w:val="clear" w:color="auto" w:fill="FFFFFF"/>
          <w:lang w:val="ka-GE"/>
        </w:rPr>
        <w:t>ისთვის საინტერესო და სახალისოა</w:t>
      </w:r>
      <w:r>
        <w:rPr>
          <w:rFonts w:ascii="Sylfaen" w:hAnsi="Sylfaen" w:cs="Helvetica"/>
          <w:color w:val="1C1E21"/>
          <w:shd w:val="clear" w:color="auto" w:fill="FFFFFF"/>
          <w:lang w:val="ka-GE"/>
        </w:rPr>
        <w:t xml:space="preserve"> თავად, პრაქტიკულად შეასრულონ</w:t>
      </w:r>
      <w:r w:rsidR="0047764C">
        <w:rPr>
          <w:rFonts w:ascii="Sylfaen" w:hAnsi="Sylfaen" w:cs="Helvetica"/>
          <w:color w:val="1C1E21"/>
          <w:shd w:val="clear" w:color="auto" w:fill="FFFFFF"/>
          <w:lang w:val="ka-GE"/>
        </w:rPr>
        <w:t xml:space="preserve"> კვეთა</w:t>
      </w:r>
      <w:r w:rsidR="006D7BAF">
        <w:rPr>
          <w:rFonts w:ascii="Sylfaen" w:hAnsi="Sylfaen" w:cs="Helvetica"/>
          <w:color w:val="1C1E21"/>
          <w:shd w:val="clear" w:color="auto" w:fill="FFFFFF"/>
          <w:lang w:val="ka-GE"/>
        </w:rPr>
        <w:t xml:space="preserve"> </w:t>
      </w:r>
      <w:r>
        <w:rPr>
          <w:rFonts w:ascii="Sylfaen" w:hAnsi="Sylfaen" w:cs="Helvetica"/>
          <w:color w:val="1C1E21"/>
          <w:shd w:val="clear" w:color="auto" w:fill="FFFFFF"/>
          <w:lang w:val="ka-GE"/>
        </w:rPr>
        <w:t>რაიმე სიბრტყით</w:t>
      </w:r>
      <w:r w:rsidR="0047764C">
        <w:rPr>
          <w:rFonts w:ascii="Sylfaen" w:hAnsi="Sylfaen" w:cs="Helvetica"/>
          <w:color w:val="1C1E21"/>
          <w:shd w:val="clear" w:color="auto" w:fill="FFFFFF"/>
          <w:lang w:val="ka-GE"/>
        </w:rPr>
        <w:t xml:space="preserve">, წრეწირის ქორდის მართობული დიამეტრის თვისება დაადგინონ შესაბამისი ნახაზების შესრულებით და </w:t>
      </w:r>
      <w:r>
        <w:rPr>
          <w:rFonts w:ascii="Sylfaen" w:hAnsi="Sylfaen" w:cs="Helvetica"/>
          <w:color w:val="1C1E21"/>
          <w:shd w:val="clear" w:color="auto" w:fill="FFFFFF"/>
          <w:lang w:val="ka-GE"/>
        </w:rPr>
        <w:t xml:space="preserve"> </w:t>
      </w:r>
      <w:r w:rsidR="0047764C">
        <w:rPr>
          <w:rFonts w:ascii="Sylfaen" w:hAnsi="Sylfaen" w:cs="Helvetica"/>
          <w:color w:val="1C1E21"/>
          <w:shd w:val="clear" w:color="auto" w:fill="FFFFFF"/>
          <w:lang w:val="ka-GE"/>
        </w:rPr>
        <w:t>ქორდის მონაკვეთების გაზომვით, წრეწირის მხების თვისება</w:t>
      </w:r>
      <w:r w:rsidR="008A7D00">
        <w:rPr>
          <w:rFonts w:ascii="Sylfaen" w:hAnsi="Sylfaen" w:cs="Helvetica"/>
          <w:color w:val="1C1E21"/>
          <w:shd w:val="clear" w:color="auto" w:fill="FFFFFF"/>
          <w:lang w:val="ka-GE"/>
        </w:rPr>
        <w:t xml:space="preserve"> კი </w:t>
      </w:r>
      <w:r w:rsidR="0047764C">
        <w:rPr>
          <w:rFonts w:ascii="Sylfaen" w:hAnsi="Sylfaen" w:cs="Helvetica"/>
          <w:color w:val="1C1E21"/>
          <w:shd w:val="clear" w:color="auto" w:fill="FFFFFF"/>
          <w:lang w:val="ka-GE"/>
        </w:rPr>
        <w:t xml:space="preserve">წრეწირის მხებსა და რადიუსს შორის კუთხის გაზომვით </w:t>
      </w:r>
      <w:r>
        <w:rPr>
          <w:rFonts w:ascii="Sylfaen" w:hAnsi="Sylfaen" w:cs="Helvetica"/>
          <w:color w:val="1C1E21"/>
          <w:shd w:val="clear" w:color="auto" w:fill="FFFFFF"/>
          <w:lang w:val="ka-GE"/>
        </w:rPr>
        <w:t>და ა.შ.</w:t>
      </w:r>
    </w:p>
    <w:p w:rsidR="0000164B" w:rsidRDefault="00A02798">
      <w:pPr>
        <w:rPr>
          <w:rFonts w:ascii="Sylfaen" w:hAnsi="Sylfaen" w:cs="Helvetica"/>
          <w:color w:val="1C1E21"/>
          <w:shd w:val="clear" w:color="auto" w:fill="FFFFFF"/>
          <w:lang w:val="ka-GE"/>
        </w:rPr>
      </w:pPr>
      <w:r>
        <w:rPr>
          <w:rFonts w:ascii="Sylfaen" w:hAnsi="Sylfaen" w:cs="Helvetica"/>
          <w:color w:val="1C1E21"/>
          <w:shd w:val="clear" w:color="auto" w:fill="FFFFFF"/>
          <w:lang w:val="ka-GE"/>
        </w:rPr>
        <w:lastRenderedPageBreak/>
        <w:t xml:space="preserve">      </w:t>
      </w:r>
      <w:r w:rsidR="0054616B">
        <w:rPr>
          <w:rFonts w:ascii="Sylfaen" w:hAnsi="Sylfaen" w:cs="Helvetica"/>
          <w:color w:val="1C1E21"/>
          <w:shd w:val="clear" w:color="auto" w:fill="FFFFFF"/>
          <w:lang w:val="ka-GE"/>
        </w:rPr>
        <w:t xml:space="preserve">გთავაზობთ ერთი გაკვეთილის გეგმას, რომელზეც </w:t>
      </w:r>
      <w:r w:rsidR="0047764C">
        <w:rPr>
          <w:rFonts w:ascii="Sylfaen" w:hAnsi="Sylfaen" w:cs="Helvetica"/>
          <w:color w:val="1C1E21"/>
          <w:shd w:val="clear" w:color="auto" w:fill="FFFFFF"/>
          <w:lang w:val="ka-GE"/>
        </w:rPr>
        <w:t>„კეთებით სწავლების“</w:t>
      </w:r>
      <w:r w:rsidR="0054616B">
        <w:rPr>
          <w:rFonts w:ascii="Sylfaen" w:hAnsi="Sylfaen" w:cs="Helvetica"/>
          <w:color w:val="1C1E21"/>
          <w:shd w:val="clear" w:color="auto" w:fill="FFFFFF"/>
          <w:lang w:val="ka-GE"/>
        </w:rPr>
        <w:t xml:space="preserve"> სტრატეგია გამოვიყენე. </w:t>
      </w:r>
    </w:p>
    <w:p w:rsidR="0054616B" w:rsidRDefault="0054616B">
      <w:pPr>
        <w:rPr>
          <w:rFonts w:ascii="Sylfaen" w:hAnsi="Sylfaen" w:cs="Helvetica"/>
          <w:color w:val="1C1E21"/>
          <w:shd w:val="clear" w:color="auto" w:fill="FFFFFF"/>
          <w:lang w:val="ka-GE"/>
        </w:rPr>
      </w:pPr>
    </w:p>
    <w:p w:rsidR="0054616B" w:rsidRPr="0054616B" w:rsidRDefault="0054616B" w:rsidP="0054616B">
      <w:pPr>
        <w:rPr>
          <w:rFonts w:ascii="Sylfaen" w:hAnsi="Sylfaen"/>
          <w:lang w:val="ka-GE"/>
        </w:rPr>
      </w:pPr>
      <w:r w:rsidRPr="0054616B">
        <w:rPr>
          <w:rFonts w:ascii="Sylfaen" w:hAnsi="Sylfaen"/>
          <w:lang w:val="ka-GE"/>
        </w:rPr>
        <w:t xml:space="preserve">                                    გაკვეთილის გეგმა</w:t>
      </w:r>
      <w:r>
        <w:rPr>
          <w:rFonts w:ascii="Sylfaen" w:hAnsi="Sylfaen"/>
          <w:lang w:val="ka-GE"/>
        </w:rPr>
        <w:t xml:space="preserve">  </w:t>
      </w:r>
    </w:p>
    <w:p w:rsidR="0054616B" w:rsidRPr="0054616B" w:rsidRDefault="0054616B" w:rsidP="0054616B">
      <w:pPr>
        <w:rPr>
          <w:rFonts w:ascii="Sylfaen" w:hAnsi="Sylfaen"/>
          <w:lang w:val="ka-GE"/>
        </w:rPr>
      </w:pPr>
      <w:r w:rsidRPr="0054616B">
        <w:rPr>
          <w:rFonts w:ascii="Sylfaen" w:hAnsi="Sylfaen"/>
          <w:lang w:val="ka-GE"/>
        </w:rPr>
        <w:t>მასწავლებლის სახელი და გვარი: ბელა გელხვიიძე</w:t>
      </w:r>
    </w:p>
    <w:p w:rsidR="0054616B" w:rsidRPr="0054616B" w:rsidRDefault="0054616B" w:rsidP="0054616B">
      <w:pPr>
        <w:rPr>
          <w:rFonts w:ascii="Sylfaen" w:hAnsi="Sylfaen"/>
          <w:lang w:val="ka-GE"/>
        </w:rPr>
      </w:pPr>
      <w:r w:rsidRPr="0054616B">
        <w:rPr>
          <w:rFonts w:ascii="Sylfaen" w:hAnsi="Sylfaen"/>
          <w:lang w:val="ka-GE"/>
        </w:rPr>
        <w:t>საგანი: მათემატიკა</w:t>
      </w:r>
    </w:p>
    <w:p w:rsidR="0054616B" w:rsidRPr="0054616B" w:rsidRDefault="0054616B" w:rsidP="0054616B">
      <w:pPr>
        <w:rPr>
          <w:rFonts w:ascii="Sylfaen" w:hAnsi="Sylfaen"/>
          <w:lang w:val="ka-GE"/>
        </w:rPr>
      </w:pPr>
      <w:r w:rsidRPr="0054616B">
        <w:rPr>
          <w:rFonts w:ascii="Sylfaen" w:hAnsi="Sylfaen"/>
          <w:lang w:val="ka-GE"/>
        </w:rPr>
        <w:t>სწავლების საფეხური: დაწყებითი /მე-6კლასი</w:t>
      </w:r>
    </w:p>
    <w:p w:rsidR="0054616B" w:rsidRPr="0054616B" w:rsidRDefault="0054616B" w:rsidP="0054616B">
      <w:pPr>
        <w:rPr>
          <w:rFonts w:ascii="Sylfaen" w:hAnsi="Sylfaen"/>
        </w:rPr>
      </w:pPr>
      <w:r w:rsidRPr="0054616B">
        <w:rPr>
          <w:rFonts w:ascii="Sylfaen" w:hAnsi="Sylfaen"/>
          <w:lang w:val="ka-GE"/>
        </w:rPr>
        <w:t>მოსწავლეთა რაოდენობა:</w:t>
      </w:r>
      <w:r w:rsidRPr="0054616B">
        <w:rPr>
          <w:rFonts w:ascii="Sylfaen" w:hAnsi="Sylfaen"/>
        </w:rPr>
        <w:t xml:space="preserve"> 24</w:t>
      </w:r>
    </w:p>
    <w:p w:rsidR="0054616B" w:rsidRPr="0054616B" w:rsidRDefault="0054616B" w:rsidP="0054616B">
      <w:pPr>
        <w:rPr>
          <w:rFonts w:ascii="Sylfaen" w:hAnsi="Sylfaen"/>
          <w:lang w:val="ka-GE"/>
        </w:rPr>
      </w:pPr>
      <w:r w:rsidRPr="0054616B">
        <w:rPr>
          <w:rFonts w:ascii="Sylfaen" w:hAnsi="Sylfaen"/>
          <w:lang w:val="ka-GE"/>
        </w:rPr>
        <w:t>გაკვეთილის თემა: სხვადასხვა ფიგურის მოცულობის გამოთვლა.</w:t>
      </w:r>
    </w:p>
    <w:p w:rsidR="0054616B" w:rsidRPr="0054616B" w:rsidRDefault="0054616B" w:rsidP="0054616B">
      <w:pPr>
        <w:rPr>
          <w:rFonts w:ascii="Sylfaen" w:hAnsi="Sylfaen"/>
          <w:lang w:val="ka-GE"/>
        </w:rPr>
      </w:pPr>
      <w:r w:rsidRPr="0054616B">
        <w:rPr>
          <w:rFonts w:ascii="Sylfaen" w:hAnsi="Sylfaen"/>
          <w:lang w:val="ka-GE"/>
        </w:rPr>
        <w:t xml:space="preserve">გაკვეთილის მიზანი: მოსწავლეებმა </w:t>
      </w:r>
      <w:r w:rsidR="008D2824">
        <w:rPr>
          <w:rFonts w:ascii="Sylfaen" w:hAnsi="Sylfaen"/>
          <w:lang w:val="ka-GE"/>
        </w:rPr>
        <w:t>შეძ</w:t>
      </w:r>
      <w:r w:rsidRPr="0054616B">
        <w:rPr>
          <w:rFonts w:ascii="Sylfaen" w:hAnsi="Sylfaen"/>
          <w:lang w:val="ka-GE"/>
        </w:rPr>
        <w:t>ლონ კუბის და პარალელეპიპედის მოცულობის გამოსათვლელი ფორმულების გამოყენებით სხვადასხვა ფიგურის მოცულობის გამოთვლა.</w:t>
      </w:r>
    </w:p>
    <w:p w:rsidR="0054616B" w:rsidRPr="0054616B" w:rsidRDefault="0054616B" w:rsidP="0054616B">
      <w:pPr>
        <w:rPr>
          <w:rFonts w:ascii="Sylfaen" w:hAnsi="Sylfaen"/>
          <w:b/>
          <w:lang w:val="ka-GE"/>
        </w:rPr>
      </w:pPr>
      <w:proofErr w:type="spellStart"/>
      <w:proofErr w:type="gramStart"/>
      <w:r w:rsidRPr="0054616B">
        <w:rPr>
          <w:rFonts w:ascii="Sylfaen" w:hAnsi="Sylfaen" w:cs="Sylfaen"/>
          <w:b/>
        </w:rPr>
        <w:t>გაკვეთილის</w:t>
      </w:r>
      <w:proofErr w:type="spellEnd"/>
      <w:proofErr w:type="gramEnd"/>
      <w:r w:rsidRPr="0054616B">
        <w:rPr>
          <w:b/>
        </w:rPr>
        <w:t xml:space="preserve"> </w:t>
      </w:r>
      <w:proofErr w:type="spellStart"/>
      <w:r w:rsidRPr="0054616B">
        <w:rPr>
          <w:rFonts w:ascii="Sylfaen" w:hAnsi="Sylfaen" w:cs="Sylfaen"/>
          <w:b/>
        </w:rPr>
        <w:t>თემისა</w:t>
      </w:r>
      <w:proofErr w:type="spellEnd"/>
      <w:r w:rsidRPr="0054616B">
        <w:rPr>
          <w:b/>
        </w:rPr>
        <w:t xml:space="preserve"> </w:t>
      </w:r>
      <w:proofErr w:type="spellStart"/>
      <w:r w:rsidRPr="0054616B">
        <w:rPr>
          <w:rFonts w:ascii="Sylfaen" w:hAnsi="Sylfaen" w:cs="Sylfaen"/>
          <w:b/>
        </w:rPr>
        <w:t>და</w:t>
      </w:r>
      <w:proofErr w:type="spellEnd"/>
      <w:r w:rsidRPr="0054616B">
        <w:rPr>
          <w:b/>
        </w:rPr>
        <w:t xml:space="preserve"> </w:t>
      </w:r>
      <w:proofErr w:type="spellStart"/>
      <w:r w:rsidRPr="0054616B">
        <w:rPr>
          <w:rFonts w:ascii="Sylfaen" w:hAnsi="Sylfaen" w:cs="Sylfaen"/>
          <w:b/>
        </w:rPr>
        <w:t>მიზნის</w:t>
      </w:r>
      <w:proofErr w:type="spellEnd"/>
      <w:r w:rsidRPr="0054616B">
        <w:rPr>
          <w:b/>
        </w:rPr>
        <w:t xml:space="preserve"> </w:t>
      </w:r>
      <w:proofErr w:type="spellStart"/>
      <w:r w:rsidRPr="0054616B">
        <w:rPr>
          <w:rFonts w:ascii="Sylfaen" w:hAnsi="Sylfaen" w:cs="Sylfaen"/>
          <w:b/>
        </w:rPr>
        <w:t>შესაბამისობა</w:t>
      </w:r>
      <w:proofErr w:type="spellEnd"/>
      <w:r w:rsidRPr="0054616B">
        <w:rPr>
          <w:b/>
        </w:rPr>
        <w:t xml:space="preserve"> </w:t>
      </w:r>
      <w:proofErr w:type="spellStart"/>
      <w:r w:rsidRPr="0054616B">
        <w:rPr>
          <w:rFonts w:ascii="Sylfaen" w:hAnsi="Sylfaen" w:cs="Sylfaen"/>
          <w:b/>
        </w:rPr>
        <w:t>ეროვნული</w:t>
      </w:r>
      <w:proofErr w:type="spellEnd"/>
      <w:r w:rsidRPr="0054616B">
        <w:rPr>
          <w:b/>
        </w:rPr>
        <w:t xml:space="preserve"> </w:t>
      </w:r>
      <w:proofErr w:type="spellStart"/>
      <w:r w:rsidRPr="0054616B">
        <w:rPr>
          <w:rFonts w:ascii="Sylfaen" w:hAnsi="Sylfaen" w:cs="Sylfaen"/>
          <w:b/>
        </w:rPr>
        <w:t>სასწავლო</w:t>
      </w:r>
      <w:proofErr w:type="spellEnd"/>
      <w:r w:rsidRPr="0054616B">
        <w:rPr>
          <w:b/>
        </w:rPr>
        <w:t xml:space="preserve"> </w:t>
      </w:r>
      <w:proofErr w:type="spellStart"/>
      <w:r w:rsidRPr="0054616B">
        <w:rPr>
          <w:rFonts w:ascii="Sylfaen" w:hAnsi="Sylfaen" w:cs="Sylfaen"/>
          <w:b/>
        </w:rPr>
        <w:t>გეგმის</w:t>
      </w:r>
      <w:proofErr w:type="spellEnd"/>
      <w:r w:rsidRPr="0054616B">
        <w:rPr>
          <w:b/>
        </w:rPr>
        <w:t xml:space="preserve"> </w:t>
      </w:r>
      <w:proofErr w:type="spellStart"/>
      <w:r w:rsidRPr="0054616B">
        <w:rPr>
          <w:rFonts w:ascii="Sylfaen" w:hAnsi="Sylfaen" w:cs="Sylfaen"/>
          <w:b/>
        </w:rPr>
        <w:t>მოთხოვნებთან</w:t>
      </w:r>
      <w:proofErr w:type="spellEnd"/>
      <w:r w:rsidRPr="0054616B">
        <w:rPr>
          <w:b/>
        </w:rPr>
        <w:t>:</w:t>
      </w:r>
    </w:p>
    <w:p w:rsidR="0054616B" w:rsidRPr="0054616B" w:rsidRDefault="0054616B" w:rsidP="0054616B">
      <w:pPr>
        <w:spacing w:before="400" w:after="0" w:line="240" w:lineRule="auto"/>
        <w:ind w:left="-450" w:right="-450"/>
        <w:jc w:val="both"/>
        <w:rPr>
          <w:rFonts w:ascii="Sylfaen" w:eastAsia="Times New Roman" w:hAnsi="Sylfaen" w:cs="Times New Roman"/>
          <w:color w:val="000000"/>
        </w:rPr>
      </w:pPr>
      <w:r w:rsidRPr="0054616B">
        <w:rPr>
          <w:rFonts w:ascii="Sylfaen" w:eastAsia="Times New Roman" w:hAnsi="Sylfaen" w:cs="Times New Roman"/>
          <w:b/>
          <w:bCs/>
          <w:color w:val="000000"/>
          <w:lang w:val="ka-GE"/>
        </w:rPr>
        <w:t>მათ</w:t>
      </w:r>
      <w:r w:rsidRPr="0054616B">
        <w:rPr>
          <w:rFonts w:ascii="Sylfaen" w:eastAsia="Times New Roman" w:hAnsi="Sylfaen" w:cs="Times New Roman"/>
          <w:b/>
          <w:bCs/>
          <w:color w:val="000000"/>
        </w:rPr>
        <w:t xml:space="preserve">.VI.3. </w:t>
      </w:r>
      <w:r w:rsidRPr="0054616B">
        <w:rPr>
          <w:rFonts w:ascii="Sylfaen" w:eastAsia="Times New Roman" w:hAnsi="Sylfaen" w:cs="Times New Roman"/>
          <w:b/>
          <w:bCs/>
          <w:color w:val="000000"/>
          <w:lang w:val="ka-GE"/>
        </w:rPr>
        <w:t>მოსწავლეს შეუძლია ზომის სხვადასხვა ერთეულის ერთმანეთთან დაკავშირება და გამოყენება.</w:t>
      </w:r>
    </w:p>
    <w:p w:rsidR="0054616B" w:rsidRPr="0054616B" w:rsidRDefault="0054616B" w:rsidP="0054616B">
      <w:pPr>
        <w:spacing w:after="0" w:line="240" w:lineRule="auto"/>
        <w:ind w:left="-450" w:right="-450"/>
        <w:jc w:val="both"/>
        <w:rPr>
          <w:rFonts w:ascii="Sylfaen" w:eastAsia="Times New Roman" w:hAnsi="Sylfaen" w:cs="Times New Roman"/>
          <w:color w:val="000000"/>
        </w:rPr>
      </w:pPr>
      <w:r w:rsidRPr="0054616B">
        <w:rPr>
          <w:rFonts w:ascii="Sylfaen" w:eastAsia="Times New Roman" w:hAnsi="Sylfaen" w:cs="Times New Roman"/>
          <w:color w:val="000000"/>
          <w:lang w:val="ka-GE"/>
        </w:rPr>
        <w:t>შედეგი</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თვალსაჩინოა</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თუ</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მოსწავლე</w:t>
      </w:r>
      <w:r w:rsidRPr="0054616B">
        <w:rPr>
          <w:rFonts w:ascii="Sylfaen" w:eastAsia="Times New Roman" w:hAnsi="Sylfaen" w:cs="Times New Roman"/>
          <w:color w:val="000000"/>
        </w:rPr>
        <w:t xml:space="preserve">: </w:t>
      </w:r>
    </w:p>
    <w:p w:rsidR="0054616B" w:rsidRPr="0054616B" w:rsidRDefault="0054616B" w:rsidP="0054616B">
      <w:pPr>
        <w:numPr>
          <w:ilvl w:val="0"/>
          <w:numId w:val="1"/>
        </w:numPr>
        <w:tabs>
          <w:tab w:val="num" w:pos="2070"/>
        </w:tabs>
        <w:spacing w:before="120" w:after="0" w:line="240" w:lineRule="auto"/>
        <w:ind w:right="-450"/>
        <w:contextualSpacing/>
        <w:jc w:val="both"/>
        <w:textAlignment w:val="center"/>
        <w:rPr>
          <w:rFonts w:ascii="Sylfaen" w:eastAsia="Times New Roman" w:hAnsi="Sylfaen"/>
          <w:color w:val="000000"/>
        </w:rPr>
      </w:pPr>
      <w:r w:rsidRPr="0054616B">
        <w:rPr>
          <w:rFonts w:ascii="Sylfaen" w:eastAsia="Times New Roman" w:hAnsi="Sylfaen"/>
          <w:color w:val="000000"/>
          <w:lang w:val="ka-GE"/>
        </w:rPr>
        <w:t>ერთმანეთთან</w:t>
      </w:r>
      <w:r w:rsidRPr="0054616B">
        <w:rPr>
          <w:rFonts w:ascii="Sylfaen" w:eastAsia="Times New Roman" w:hAnsi="Sylfaen"/>
          <w:color w:val="000000"/>
        </w:rPr>
        <w:t xml:space="preserve"> </w:t>
      </w:r>
      <w:r w:rsidRPr="0054616B">
        <w:rPr>
          <w:rFonts w:ascii="Sylfaen" w:eastAsia="Times New Roman" w:hAnsi="Sylfaen"/>
          <w:color w:val="000000"/>
          <w:lang w:val="ka-GE"/>
        </w:rPr>
        <w:t>აკავშირებს</w:t>
      </w:r>
      <w:r w:rsidRPr="0054616B">
        <w:rPr>
          <w:rFonts w:ascii="Sylfaen" w:eastAsia="Times New Roman" w:hAnsi="Sylfaen"/>
          <w:color w:val="000000"/>
        </w:rPr>
        <w:t xml:space="preserve"> </w:t>
      </w:r>
      <w:r w:rsidRPr="0054616B">
        <w:rPr>
          <w:rFonts w:ascii="Sylfaen" w:eastAsia="Times New Roman" w:hAnsi="Sylfaen"/>
          <w:color w:val="000000"/>
          <w:lang w:val="ka-GE"/>
        </w:rPr>
        <w:t>სიგრძის</w:t>
      </w:r>
      <w:r w:rsidRPr="0054616B">
        <w:rPr>
          <w:rFonts w:ascii="Sylfaen" w:eastAsia="Times New Roman" w:hAnsi="Sylfaen"/>
          <w:color w:val="000000"/>
        </w:rPr>
        <w:t xml:space="preserve">, </w:t>
      </w:r>
      <w:r w:rsidRPr="0054616B">
        <w:rPr>
          <w:rFonts w:ascii="Sylfaen" w:eastAsia="Times New Roman" w:hAnsi="Sylfaen"/>
          <w:color w:val="000000"/>
          <w:lang w:val="ka-GE"/>
        </w:rPr>
        <w:t>ფართობის</w:t>
      </w:r>
      <w:r w:rsidRPr="0054616B">
        <w:rPr>
          <w:rFonts w:ascii="Sylfaen" w:eastAsia="Times New Roman" w:hAnsi="Sylfaen"/>
          <w:color w:val="000000"/>
        </w:rPr>
        <w:t xml:space="preserve"> </w:t>
      </w:r>
      <w:r w:rsidRPr="0054616B">
        <w:rPr>
          <w:rFonts w:ascii="Sylfaen" w:eastAsia="Times New Roman" w:hAnsi="Sylfaen"/>
          <w:color w:val="000000"/>
          <w:lang w:val="ka-GE"/>
        </w:rPr>
        <w:t>და</w:t>
      </w:r>
      <w:r w:rsidRPr="0054616B">
        <w:rPr>
          <w:rFonts w:ascii="Sylfaen" w:eastAsia="Times New Roman" w:hAnsi="Sylfaen"/>
          <w:color w:val="000000"/>
        </w:rPr>
        <w:t xml:space="preserve"> </w:t>
      </w:r>
      <w:r w:rsidRPr="0054616B">
        <w:rPr>
          <w:rFonts w:ascii="Sylfaen" w:eastAsia="Times New Roman" w:hAnsi="Sylfaen"/>
          <w:color w:val="000000"/>
          <w:lang w:val="ka-GE"/>
        </w:rPr>
        <w:t>მოცულობის</w:t>
      </w:r>
      <w:r w:rsidRPr="0054616B">
        <w:rPr>
          <w:rFonts w:ascii="Sylfaen" w:eastAsia="Times New Roman" w:hAnsi="Sylfaen"/>
          <w:color w:val="000000"/>
        </w:rPr>
        <w:t xml:space="preserve">  </w:t>
      </w:r>
      <w:r w:rsidRPr="0054616B">
        <w:rPr>
          <w:rFonts w:ascii="Sylfaen" w:eastAsia="Times New Roman" w:hAnsi="Sylfaen"/>
          <w:color w:val="000000"/>
          <w:lang w:val="ka-GE"/>
        </w:rPr>
        <w:t>შესაბამის</w:t>
      </w:r>
      <w:r w:rsidRPr="0054616B">
        <w:rPr>
          <w:rFonts w:ascii="Sylfaen" w:eastAsia="Times New Roman" w:hAnsi="Sylfaen"/>
          <w:color w:val="000000"/>
        </w:rPr>
        <w:t xml:space="preserve"> </w:t>
      </w:r>
      <w:r w:rsidRPr="0054616B">
        <w:rPr>
          <w:rFonts w:ascii="Sylfaen" w:eastAsia="Times New Roman" w:hAnsi="Sylfaen"/>
          <w:color w:val="000000"/>
          <w:lang w:val="ka-GE"/>
        </w:rPr>
        <w:t>ერთეულებს</w:t>
      </w:r>
      <w:r w:rsidRPr="0054616B">
        <w:rPr>
          <w:rFonts w:ascii="Sylfaen" w:eastAsia="Times New Roman" w:hAnsi="Sylfaen"/>
          <w:color w:val="000000"/>
        </w:rPr>
        <w:t>;</w:t>
      </w:r>
    </w:p>
    <w:p w:rsidR="0054616B" w:rsidRPr="0054616B" w:rsidRDefault="0054616B" w:rsidP="0054616B">
      <w:pPr>
        <w:spacing w:before="400" w:after="0" w:line="240" w:lineRule="auto"/>
        <w:ind w:left="-450" w:right="-450"/>
        <w:jc w:val="both"/>
        <w:rPr>
          <w:rFonts w:ascii="Sylfaen" w:eastAsia="Times New Roman" w:hAnsi="Sylfaen" w:cs="Times New Roman"/>
          <w:color w:val="000000"/>
        </w:rPr>
      </w:pPr>
      <w:r w:rsidRPr="0054616B">
        <w:rPr>
          <w:rFonts w:ascii="Sylfaen" w:eastAsia="Times New Roman" w:hAnsi="Sylfaen" w:cs="Times New Roman"/>
          <w:b/>
          <w:bCs/>
          <w:color w:val="000000"/>
          <w:lang w:val="ka-GE"/>
        </w:rPr>
        <w:t>მათ</w:t>
      </w:r>
      <w:r w:rsidRPr="0054616B">
        <w:rPr>
          <w:rFonts w:ascii="Sylfaen" w:eastAsia="Times New Roman" w:hAnsi="Sylfaen" w:cs="Times New Roman"/>
          <w:b/>
          <w:bCs/>
          <w:color w:val="000000"/>
          <w:lang w:val="it-IT"/>
        </w:rPr>
        <w:t xml:space="preserve">.VI.5. </w:t>
      </w:r>
      <w:r w:rsidRPr="0054616B">
        <w:rPr>
          <w:rFonts w:ascii="Sylfaen" w:eastAsia="Times New Roman" w:hAnsi="Sylfaen" w:cs="Times New Roman"/>
          <w:b/>
          <w:bCs/>
          <w:color w:val="000000"/>
          <w:lang w:val="ka-GE"/>
        </w:rPr>
        <w:t>მოსწავლეს შეუძლია სიდიდეებს შორის დამოკიდებულების გამოსახვა, განვრცობა და აღწერა.</w:t>
      </w:r>
    </w:p>
    <w:p w:rsidR="0054616B" w:rsidRPr="0054616B" w:rsidRDefault="0054616B" w:rsidP="0054616B">
      <w:pPr>
        <w:spacing w:after="0" w:line="240" w:lineRule="auto"/>
        <w:ind w:left="-450" w:right="-450"/>
        <w:jc w:val="both"/>
        <w:rPr>
          <w:rFonts w:ascii="Sylfaen" w:eastAsia="Times New Roman" w:hAnsi="Sylfaen" w:cs="Times New Roman"/>
          <w:color w:val="000000"/>
        </w:rPr>
      </w:pPr>
      <w:r w:rsidRPr="0054616B">
        <w:rPr>
          <w:rFonts w:ascii="Sylfaen" w:eastAsia="Times New Roman" w:hAnsi="Sylfaen" w:cs="Times New Roman"/>
          <w:color w:val="000000"/>
          <w:lang w:val="ka-GE"/>
        </w:rPr>
        <w:t>შედეგი</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თვალსაჩინოა</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თუ</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მოსწავლე</w:t>
      </w:r>
      <w:r w:rsidRPr="0054616B">
        <w:rPr>
          <w:rFonts w:ascii="Sylfaen" w:eastAsia="Times New Roman" w:hAnsi="Sylfaen" w:cs="Times New Roman"/>
          <w:color w:val="000000"/>
        </w:rPr>
        <w:t xml:space="preserve">: </w:t>
      </w:r>
    </w:p>
    <w:p w:rsidR="0054616B" w:rsidRPr="0054616B" w:rsidRDefault="0054616B" w:rsidP="0054616B">
      <w:pPr>
        <w:numPr>
          <w:ilvl w:val="1"/>
          <w:numId w:val="2"/>
        </w:numPr>
        <w:tabs>
          <w:tab w:val="num" w:pos="2340"/>
        </w:tabs>
        <w:spacing w:after="0" w:line="240" w:lineRule="auto"/>
        <w:ind w:right="-450"/>
        <w:jc w:val="both"/>
        <w:textAlignment w:val="center"/>
        <w:rPr>
          <w:rFonts w:ascii="Sylfaen" w:eastAsia="Times New Roman" w:hAnsi="Sylfaen"/>
          <w:color w:val="000000"/>
        </w:rPr>
      </w:pPr>
      <w:r w:rsidRPr="0054616B">
        <w:rPr>
          <w:rFonts w:ascii="Sylfaen" w:eastAsia="Times New Roman" w:hAnsi="Sylfaen"/>
          <w:color w:val="000000"/>
          <w:lang w:val="ka-GE"/>
        </w:rPr>
        <w:t>მოცემული</w:t>
      </w:r>
      <w:r w:rsidRPr="0054616B">
        <w:rPr>
          <w:rFonts w:ascii="Sylfaen" w:eastAsia="Times New Roman" w:hAnsi="Sylfaen"/>
          <w:color w:val="000000"/>
        </w:rPr>
        <w:t xml:space="preserve"> </w:t>
      </w:r>
      <w:r w:rsidRPr="0054616B">
        <w:rPr>
          <w:rFonts w:ascii="Sylfaen" w:eastAsia="Times New Roman" w:hAnsi="Sylfaen"/>
          <w:color w:val="000000"/>
          <w:lang w:val="ka-GE"/>
        </w:rPr>
        <w:t>დამოკიდებულებისათვის</w:t>
      </w:r>
      <w:r w:rsidRPr="0054616B">
        <w:rPr>
          <w:rFonts w:ascii="Sylfaen" w:eastAsia="Times New Roman" w:hAnsi="Sylfaen"/>
          <w:color w:val="000000"/>
        </w:rPr>
        <w:t xml:space="preserve"> (</w:t>
      </w:r>
      <w:r w:rsidRPr="0054616B">
        <w:rPr>
          <w:rFonts w:ascii="Sylfaen" w:eastAsia="Times New Roman" w:hAnsi="Sylfaen"/>
          <w:color w:val="000000"/>
          <w:lang w:val="ka-GE"/>
        </w:rPr>
        <w:t>მათ</w:t>
      </w:r>
      <w:r w:rsidRPr="0054616B">
        <w:rPr>
          <w:rFonts w:ascii="Sylfaen" w:eastAsia="Times New Roman" w:hAnsi="Sylfaen"/>
          <w:color w:val="000000"/>
        </w:rPr>
        <w:t xml:space="preserve"> </w:t>
      </w:r>
      <w:r w:rsidRPr="0054616B">
        <w:rPr>
          <w:rFonts w:ascii="Sylfaen" w:eastAsia="Times New Roman" w:hAnsi="Sylfaen"/>
          <w:color w:val="000000"/>
          <w:lang w:val="ka-GE"/>
        </w:rPr>
        <w:t>შორის</w:t>
      </w:r>
      <w:r w:rsidRPr="0054616B">
        <w:rPr>
          <w:rFonts w:ascii="Sylfaen" w:eastAsia="Times New Roman" w:hAnsi="Sylfaen"/>
          <w:color w:val="000000"/>
        </w:rPr>
        <w:t xml:space="preserve"> </w:t>
      </w:r>
      <w:r w:rsidRPr="0054616B">
        <w:rPr>
          <w:rFonts w:ascii="Sylfaen" w:eastAsia="Times New Roman" w:hAnsi="Sylfaen"/>
          <w:color w:val="000000"/>
          <w:lang w:val="ka-GE"/>
        </w:rPr>
        <w:t>რეალურ</w:t>
      </w:r>
      <w:r w:rsidRPr="0054616B">
        <w:rPr>
          <w:rFonts w:ascii="Sylfaen" w:eastAsia="Times New Roman" w:hAnsi="Sylfaen"/>
          <w:color w:val="000000"/>
        </w:rPr>
        <w:t xml:space="preserve"> </w:t>
      </w:r>
      <w:r w:rsidRPr="0054616B">
        <w:rPr>
          <w:rFonts w:ascii="Sylfaen" w:eastAsia="Times New Roman" w:hAnsi="Sylfaen"/>
          <w:color w:val="000000"/>
          <w:lang w:val="ka-GE"/>
        </w:rPr>
        <w:t>ვითარებაში</w:t>
      </w:r>
      <w:r w:rsidRPr="0054616B">
        <w:rPr>
          <w:rFonts w:ascii="Sylfaen" w:eastAsia="Times New Roman" w:hAnsi="Sylfaen"/>
          <w:color w:val="000000"/>
        </w:rPr>
        <w:t xml:space="preserve">) </w:t>
      </w:r>
      <w:r w:rsidRPr="0054616B">
        <w:rPr>
          <w:rFonts w:ascii="Sylfaen" w:eastAsia="Times New Roman" w:hAnsi="Sylfaen"/>
          <w:iCs/>
          <w:color w:val="000000"/>
          <w:lang w:val="ka-GE"/>
        </w:rPr>
        <w:t>თვისებრივად</w:t>
      </w:r>
      <w:r w:rsidRPr="0054616B">
        <w:rPr>
          <w:rFonts w:ascii="Sylfaen" w:eastAsia="Times New Roman" w:hAnsi="Sylfaen"/>
          <w:color w:val="000000"/>
        </w:rPr>
        <w:t xml:space="preserve"> </w:t>
      </w:r>
      <w:r w:rsidRPr="0054616B">
        <w:rPr>
          <w:rFonts w:ascii="Sylfaen" w:eastAsia="Times New Roman" w:hAnsi="Sylfaen"/>
          <w:color w:val="000000"/>
          <w:lang w:val="ka-GE"/>
        </w:rPr>
        <w:t>და</w:t>
      </w:r>
      <w:r w:rsidRPr="0054616B">
        <w:rPr>
          <w:rFonts w:ascii="Sylfaen" w:eastAsia="Times New Roman" w:hAnsi="Sylfaen"/>
          <w:color w:val="000000"/>
        </w:rPr>
        <w:t xml:space="preserve"> </w:t>
      </w:r>
      <w:r w:rsidRPr="0054616B">
        <w:rPr>
          <w:rFonts w:ascii="Sylfaen" w:eastAsia="Times New Roman" w:hAnsi="Sylfaen"/>
          <w:iCs/>
          <w:color w:val="000000"/>
          <w:lang w:val="ka-GE"/>
        </w:rPr>
        <w:t>რაოდენობრივად</w:t>
      </w:r>
      <w:r w:rsidRPr="0054616B">
        <w:rPr>
          <w:rFonts w:ascii="Sylfaen" w:eastAsia="Times New Roman" w:hAnsi="Sylfaen"/>
          <w:color w:val="000000"/>
        </w:rPr>
        <w:t xml:space="preserve"> </w:t>
      </w:r>
      <w:r w:rsidRPr="0054616B">
        <w:rPr>
          <w:rFonts w:ascii="Sylfaen" w:eastAsia="Times New Roman" w:hAnsi="Sylfaen"/>
          <w:color w:val="000000"/>
          <w:lang w:val="ka-GE"/>
        </w:rPr>
        <w:t>აღწერს,</w:t>
      </w:r>
      <w:r w:rsidRPr="0054616B">
        <w:rPr>
          <w:rFonts w:ascii="Sylfaen" w:eastAsia="Times New Roman" w:hAnsi="Sylfaen"/>
          <w:color w:val="000000"/>
        </w:rPr>
        <w:t xml:space="preserve"> </w:t>
      </w:r>
      <w:r w:rsidRPr="0054616B">
        <w:rPr>
          <w:rFonts w:ascii="Sylfaen" w:eastAsia="Times New Roman" w:hAnsi="Sylfaen"/>
          <w:color w:val="000000"/>
          <w:lang w:val="ka-GE"/>
        </w:rPr>
        <w:t>თუ</w:t>
      </w:r>
      <w:r w:rsidRPr="0054616B">
        <w:rPr>
          <w:rFonts w:ascii="Sylfaen" w:eastAsia="Times New Roman" w:hAnsi="Sylfaen"/>
          <w:color w:val="000000"/>
        </w:rPr>
        <w:t xml:space="preserve"> </w:t>
      </w:r>
      <w:r w:rsidRPr="0054616B">
        <w:rPr>
          <w:rFonts w:ascii="Sylfaen" w:eastAsia="Times New Roman" w:hAnsi="Sylfaen"/>
          <w:color w:val="000000"/>
          <w:lang w:val="ka-GE"/>
        </w:rPr>
        <w:t>რა</w:t>
      </w:r>
      <w:r w:rsidRPr="0054616B">
        <w:rPr>
          <w:rFonts w:ascii="Sylfaen" w:eastAsia="Times New Roman" w:hAnsi="Sylfaen"/>
          <w:color w:val="000000"/>
        </w:rPr>
        <w:t xml:space="preserve"> </w:t>
      </w:r>
      <w:r w:rsidRPr="0054616B">
        <w:rPr>
          <w:rFonts w:ascii="Sylfaen" w:eastAsia="Times New Roman" w:hAnsi="Sylfaen"/>
          <w:color w:val="000000"/>
          <w:lang w:val="ka-GE"/>
        </w:rPr>
        <w:t>გავლენას</w:t>
      </w:r>
      <w:r w:rsidRPr="0054616B">
        <w:rPr>
          <w:rFonts w:ascii="Sylfaen" w:eastAsia="Times New Roman" w:hAnsi="Sylfaen"/>
          <w:color w:val="000000"/>
        </w:rPr>
        <w:t xml:space="preserve"> </w:t>
      </w:r>
      <w:r w:rsidRPr="0054616B">
        <w:rPr>
          <w:rFonts w:ascii="Sylfaen" w:eastAsia="Times New Roman" w:hAnsi="Sylfaen"/>
          <w:color w:val="000000"/>
          <w:lang w:val="ka-GE"/>
        </w:rPr>
        <w:t>ახდენს</w:t>
      </w:r>
      <w:r w:rsidRPr="0054616B">
        <w:rPr>
          <w:rFonts w:ascii="Sylfaen" w:eastAsia="Times New Roman" w:hAnsi="Sylfaen"/>
          <w:color w:val="000000"/>
        </w:rPr>
        <w:t xml:space="preserve"> </w:t>
      </w:r>
      <w:r w:rsidRPr="0054616B">
        <w:rPr>
          <w:rFonts w:ascii="Sylfaen" w:eastAsia="Times New Roman" w:hAnsi="Sylfaen"/>
          <w:color w:val="000000"/>
          <w:lang w:val="ka-GE"/>
        </w:rPr>
        <w:t>ერთი</w:t>
      </w:r>
      <w:r w:rsidRPr="0054616B">
        <w:rPr>
          <w:rFonts w:ascii="Sylfaen" w:eastAsia="Times New Roman" w:hAnsi="Sylfaen"/>
          <w:color w:val="000000"/>
        </w:rPr>
        <w:t xml:space="preserve"> </w:t>
      </w:r>
      <w:r w:rsidRPr="0054616B">
        <w:rPr>
          <w:rFonts w:ascii="Sylfaen" w:eastAsia="Times New Roman" w:hAnsi="Sylfaen"/>
          <w:color w:val="000000"/>
          <w:lang w:val="ka-GE"/>
        </w:rPr>
        <w:t>სიდიდის</w:t>
      </w:r>
      <w:r w:rsidRPr="0054616B">
        <w:rPr>
          <w:rFonts w:ascii="Sylfaen" w:eastAsia="Times New Roman" w:hAnsi="Sylfaen"/>
          <w:color w:val="000000"/>
        </w:rPr>
        <w:t xml:space="preserve"> </w:t>
      </w:r>
      <w:r w:rsidRPr="0054616B">
        <w:rPr>
          <w:rFonts w:ascii="Sylfaen" w:eastAsia="Times New Roman" w:hAnsi="Sylfaen"/>
          <w:color w:val="000000"/>
          <w:lang w:val="ka-GE"/>
        </w:rPr>
        <w:t>ცვლილება</w:t>
      </w:r>
      <w:r w:rsidRPr="0054616B">
        <w:rPr>
          <w:rFonts w:ascii="Sylfaen" w:eastAsia="Times New Roman" w:hAnsi="Sylfaen"/>
          <w:color w:val="000000"/>
        </w:rPr>
        <w:t xml:space="preserve"> </w:t>
      </w:r>
      <w:r w:rsidRPr="0054616B">
        <w:rPr>
          <w:rFonts w:ascii="Sylfaen" w:eastAsia="Times New Roman" w:hAnsi="Sylfaen"/>
          <w:color w:val="000000"/>
          <w:lang w:val="ka-GE"/>
        </w:rPr>
        <w:t>მასზე</w:t>
      </w:r>
      <w:r w:rsidRPr="0054616B">
        <w:rPr>
          <w:rFonts w:ascii="Sylfaen" w:eastAsia="Times New Roman" w:hAnsi="Sylfaen"/>
          <w:color w:val="000000"/>
        </w:rPr>
        <w:t xml:space="preserve"> </w:t>
      </w:r>
      <w:r w:rsidRPr="0054616B">
        <w:rPr>
          <w:rFonts w:ascii="Sylfaen" w:eastAsia="Times New Roman" w:hAnsi="Sylfaen"/>
          <w:color w:val="000000"/>
          <w:lang w:val="ka-GE"/>
        </w:rPr>
        <w:t>დამოკიდებულ</w:t>
      </w:r>
      <w:r w:rsidRPr="0054616B">
        <w:rPr>
          <w:rFonts w:ascii="Sylfaen" w:eastAsia="Times New Roman" w:hAnsi="Sylfaen"/>
          <w:color w:val="000000"/>
        </w:rPr>
        <w:t xml:space="preserve"> </w:t>
      </w:r>
      <w:r w:rsidRPr="0054616B">
        <w:rPr>
          <w:rFonts w:ascii="Sylfaen" w:eastAsia="Times New Roman" w:hAnsi="Sylfaen"/>
          <w:color w:val="000000"/>
          <w:lang w:val="ka-GE"/>
        </w:rPr>
        <w:t>მეორე</w:t>
      </w:r>
      <w:r w:rsidRPr="0054616B">
        <w:rPr>
          <w:rFonts w:ascii="Sylfaen" w:eastAsia="Times New Roman" w:hAnsi="Sylfaen"/>
          <w:color w:val="000000"/>
        </w:rPr>
        <w:t xml:space="preserve"> </w:t>
      </w:r>
      <w:r w:rsidRPr="0054616B">
        <w:rPr>
          <w:rFonts w:ascii="Sylfaen" w:eastAsia="Times New Roman" w:hAnsi="Sylfaen"/>
          <w:color w:val="000000"/>
          <w:lang w:val="ka-GE"/>
        </w:rPr>
        <w:t>სიდიდესა</w:t>
      </w:r>
      <w:r w:rsidRPr="0054616B">
        <w:rPr>
          <w:rFonts w:ascii="Sylfaen" w:eastAsia="Times New Roman" w:hAnsi="Sylfaen"/>
          <w:color w:val="000000"/>
        </w:rPr>
        <w:t xml:space="preserve"> </w:t>
      </w:r>
      <w:r w:rsidRPr="0054616B">
        <w:rPr>
          <w:rFonts w:ascii="Sylfaen" w:eastAsia="Times New Roman" w:hAnsi="Sylfaen"/>
          <w:color w:val="000000"/>
          <w:lang w:val="ka-GE"/>
        </w:rPr>
        <w:t>და</w:t>
      </w:r>
      <w:r w:rsidRPr="0054616B">
        <w:rPr>
          <w:rFonts w:ascii="Sylfaen" w:eastAsia="Times New Roman" w:hAnsi="Sylfaen"/>
          <w:color w:val="000000"/>
        </w:rPr>
        <w:t xml:space="preserve"> </w:t>
      </w:r>
      <w:r w:rsidRPr="0054616B">
        <w:rPr>
          <w:rFonts w:ascii="Sylfaen" w:eastAsia="Times New Roman" w:hAnsi="Sylfaen"/>
          <w:color w:val="000000"/>
          <w:lang w:val="ka-GE"/>
        </w:rPr>
        <w:t>სხვა</w:t>
      </w:r>
      <w:r w:rsidRPr="0054616B">
        <w:rPr>
          <w:rFonts w:ascii="Sylfaen" w:eastAsia="Times New Roman" w:hAnsi="Sylfaen"/>
          <w:color w:val="000000"/>
        </w:rPr>
        <w:t xml:space="preserve"> </w:t>
      </w:r>
      <w:r w:rsidRPr="0054616B">
        <w:rPr>
          <w:rFonts w:ascii="Sylfaen" w:eastAsia="Times New Roman" w:hAnsi="Sylfaen"/>
          <w:color w:val="000000"/>
          <w:lang w:val="ka-GE"/>
        </w:rPr>
        <w:t>ატრიბუტებზე</w:t>
      </w:r>
      <w:r w:rsidRPr="0054616B">
        <w:rPr>
          <w:rFonts w:ascii="Sylfaen" w:eastAsia="Times New Roman" w:hAnsi="Sylfaen"/>
          <w:color w:val="000000"/>
        </w:rPr>
        <w:t>;</w:t>
      </w:r>
    </w:p>
    <w:p w:rsidR="0054616B" w:rsidRPr="0054616B" w:rsidRDefault="0054616B" w:rsidP="0054616B">
      <w:pPr>
        <w:spacing w:before="400" w:after="0" w:line="240" w:lineRule="auto"/>
        <w:ind w:left="-540" w:right="-450"/>
        <w:jc w:val="both"/>
        <w:rPr>
          <w:rFonts w:ascii="Sylfaen" w:eastAsia="Times New Roman" w:hAnsi="Sylfaen" w:cs="Times New Roman"/>
          <w:color w:val="000000"/>
        </w:rPr>
      </w:pPr>
      <w:r w:rsidRPr="0054616B">
        <w:rPr>
          <w:rFonts w:ascii="Sylfaen" w:eastAsia="Times New Roman" w:hAnsi="Sylfaen" w:cs="Times New Roman"/>
          <w:b/>
          <w:bCs/>
          <w:color w:val="000000"/>
          <w:lang w:val="ka-GE"/>
        </w:rPr>
        <w:t>მათ</w:t>
      </w:r>
      <w:r w:rsidRPr="0054616B">
        <w:rPr>
          <w:rFonts w:ascii="Sylfaen" w:eastAsia="Times New Roman" w:hAnsi="Sylfaen" w:cs="Times New Roman"/>
          <w:b/>
          <w:bCs/>
          <w:color w:val="000000"/>
        </w:rPr>
        <w:t xml:space="preserve">.VI.6. </w:t>
      </w:r>
      <w:r w:rsidRPr="0054616B">
        <w:rPr>
          <w:rFonts w:ascii="Sylfaen" w:eastAsia="Times New Roman" w:hAnsi="Sylfaen" w:cs="Times New Roman"/>
          <w:b/>
          <w:bCs/>
          <w:color w:val="000000"/>
          <w:lang w:val="ka-GE"/>
        </w:rPr>
        <w:t>პრობლემის გადაჭრისას მოსწავლეს შეუძლია ალგებრული გამოსახულების შედგენა, გამარტივება.</w:t>
      </w:r>
    </w:p>
    <w:p w:rsidR="0054616B" w:rsidRPr="0054616B" w:rsidRDefault="0054616B" w:rsidP="0054616B">
      <w:pPr>
        <w:spacing w:after="0" w:line="240" w:lineRule="auto"/>
        <w:ind w:left="-540" w:right="-450"/>
        <w:jc w:val="both"/>
        <w:rPr>
          <w:rFonts w:ascii="Sylfaen" w:eastAsia="Times New Roman" w:hAnsi="Sylfaen" w:cs="Times New Roman"/>
          <w:color w:val="000000"/>
        </w:rPr>
      </w:pPr>
      <w:r w:rsidRPr="0054616B">
        <w:rPr>
          <w:rFonts w:ascii="Sylfaen" w:eastAsia="Times New Roman" w:hAnsi="Sylfaen" w:cs="Times New Roman"/>
          <w:color w:val="000000"/>
          <w:lang w:val="ka-GE"/>
        </w:rPr>
        <w:t>შედეგი</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თვალსაჩინოა</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თუ</w:t>
      </w:r>
      <w:r w:rsidRPr="0054616B">
        <w:rPr>
          <w:rFonts w:ascii="Sylfaen" w:eastAsia="Times New Roman" w:hAnsi="Sylfaen" w:cs="Times New Roman"/>
          <w:color w:val="000000"/>
        </w:rPr>
        <w:t xml:space="preserve"> </w:t>
      </w:r>
      <w:r w:rsidRPr="0054616B">
        <w:rPr>
          <w:rFonts w:ascii="Sylfaen" w:eastAsia="Times New Roman" w:hAnsi="Sylfaen" w:cs="Times New Roman"/>
          <w:color w:val="000000"/>
          <w:lang w:val="ka-GE"/>
        </w:rPr>
        <w:t>მოსწავლე</w:t>
      </w:r>
      <w:r w:rsidRPr="0054616B">
        <w:rPr>
          <w:rFonts w:ascii="Sylfaen" w:eastAsia="Times New Roman" w:hAnsi="Sylfaen" w:cs="Times New Roman"/>
          <w:color w:val="000000"/>
        </w:rPr>
        <w:t xml:space="preserve">: </w:t>
      </w:r>
    </w:p>
    <w:p w:rsidR="0054616B" w:rsidRDefault="0054616B" w:rsidP="0012002D">
      <w:pPr>
        <w:spacing w:before="120" w:after="0" w:line="240" w:lineRule="auto"/>
        <w:ind w:right="-450"/>
        <w:contextualSpacing/>
        <w:jc w:val="both"/>
        <w:textAlignment w:val="center"/>
        <w:rPr>
          <w:rFonts w:ascii="Sylfaen" w:eastAsia="Times New Roman" w:hAnsi="Sylfaen"/>
          <w:color w:val="000000"/>
          <w:lang w:val="ka-GE"/>
        </w:rPr>
      </w:pPr>
      <w:r w:rsidRPr="0054616B">
        <w:rPr>
          <w:rFonts w:ascii="Sylfaen" w:eastAsia="Times New Roman" w:hAnsi="Sylfaen"/>
          <w:color w:val="000000"/>
          <w:lang w:val="ka-GE"/>
        </w:rPr>
        <w:t>ადგენს</w:t>
      </w:r>
      <w:r w:rsidRPr="0054616B">
        <w:rPr>
          <w:rFonts w:ascii="Sylfaen" w:eastAsia="Times New Roman" w:hAnsi="Sylfaen"/>
          <w:color w:val="000000"/>
        </w:rPr>
        <w:t xml:space="preserve"> </w:t>
      </w:r>
      <w:r w:rsidRPr="0054616B">
        <w:rPr>
          <w:rFonts w:ascii="Sylfaen" w:eastAsia="Times New Roman" w:hAnsi="Sylfaen"/>
          <w:color w:val="000000"/>
          <w:lang w:val="ka-GE"/>
        </w:rPr>
        <w:t>რეალური</w:t>
      </w:r>
      <w:r w:rsidRPr="0054616B">
        <w:rPr>
          <w:rFonts w:ascii="Sylfaen" w:eastAsia="Times New Roman" w:hAnsi="Sylfaen"/>
          <w:color w:val="000000"/>
        </w:rPr>
        <w:t xml:space="preserve"> </w:t>
      </w:r>
      <w:r w:rsidRPr="0054616B">
        <w:rPr>
          <w:rFonts w:ascii="Sylfaen" w:eastAsia="Times New Roman" w:hAnsi="Sylfaen"/>
          <w:color w:val="000000"/>
          <w:lang w:val="ka-GE"/>
        </w:rPr>
        <w:t>ვითარების</w:t>
      </w:r>
      <w:r w:rsidRPr="0054616B">
        <w:rPr>
          <w:rFonts w:ascii="Sylfaen" w:eastAsia="Times New Roman" w:hAnsi="Sylfaen"/>
          <w:color w:val="000000"/>
        </w:rPr>
        <w:t xml:space="preserve"> </w:t>
      </w:r>
      <w:r w:rsidRPr="0054616B">
        <w:rPr>
          <w:rFonts w:ascii="Sylfaen" w:eastAsia="Times New Roman" w:hAnsi="Sylfaen"/>
          <w:color w:val="000000"/>
          <w:lang w:val="ka-GE"/>
        </w:rPr>
        <w:t>ან</w:t>
      </w:r>
      <w:r w:rsidRPr="0054616B">
        <w:rPr>
          <w:rFonts w:ascii="Sylfaen" w:eastAsia="Times New Roman" w:hAnsi="Sylfaen"/>
          <w:color w:val="000000"/>
        </w:rPr>
        <w:t xml:space="preserve"> </w:t>
      </w:r>
      <w:r w:rsidRPr="0054616B">
        <w:rPr>
          <w:rFonts w:ascii="Sylfaen" w:eastAsia="Times New Roman" w:hAnsi="Sylfaen"/>
          <w:color w:val="000000"/>
          <w:lang w:val="ka-GE"/>
        </w:rPr>
        <w:t>მისი</w:t>
      </w:r>
      <w:r w:rsidRPr="0054616B">
        <w:rPr>
          <w:rFonts w:ascii="Sylfaen" w:eastAsia="Times New Roman" w:hAnsi="Sylfaen"/>
          <w:color w:val="000000"/>
        </w:rPr>
        <w:t xml:space="preserve"> </w:t>
      </w:r>
      <w:r w:rsidRPr="0054616B">
        <w:rPr>
          <w:rFonts w:ascii="Sylfaen" w:eastAsia="Times New Roman" w:hAnsi="Sylfaen"/>
          <w:color w:val="000000"/>
          <w:lang w:val="ka-GE"/>
        </w:rPr>
        <w:t>სიტყვიერი</w:t>
      </w:r>
      <w:r w:rsidRPr="0054616B">
        <w:rPr>
          <w:rFonts w:ascii="Sylfaen" w:eastAsia="Times New Roman" w:hAnsi="Sylfaen"/>
          <w:color w:val="000000"/>
        </w:rPr>
        <w:t xml:space="preserve"> </w:t>
      </w:r>
      <w:r w:rsidRPr="0054616B">
        <w:rPr>
          <w:rFonts w:ascii="Sylfaen" w:eastAsia="Times New Roman" w:hAnsi="Sylfaen"/>
          <w:color w:val="000000"/>
          <w:lang w:val="ka-GE"/>
        </w:rPr>
        <w:t>აღწერის</w:t>
      </w:r>
      <w:r w:rsidRPr="0054616B">
        <w:rPr>
          <w:rFonts w:ascii="Sylfaen" w:eastAsia="Times New Roman" w:hAnsi="Sylfaen"/>
          <w:color w:val="000000"/>
        </w:rPr>
        <w:t xml:space="preserve"> </w:t>
      </w:r>
      <w:r w:rsidRPr="0054616B">
        <w:rPr>
          <w:rFonts w:ascii="Sylfaen" w:eastAsia="Times New Roman" w:hAnsi="Sylfaen"/>
          <w:color w:val="000000"/>
          <w:lang w:val="ka-GE"/>
        </w:rPr>
        <w:t>შესაბამის</w:t>
      </w:r>
      <w:r w:rsidRPr="0054616B">
        <w:rPr>
          <w:rFonts w:ascii="Sylfaen" w:eastAsia="Times New Roman" w:hAnsi="Sylfaen"/>
          <w:color w:val="000000"/>
        </w:rPr>
        <w:t xml:space="preserve"> (</w:t>
      </w:r>
      <w:r w:rsidRPr="0054616B">
        <w:rPr>
          <w:rFonts w:ascii="Sylfaen" w:eastAsia="Times New Roman" w:hAnsi="Sylfaen"/>
          <w:color w:val="000000"/>
          <w:lang w:val="ka-GE"/>
        </w:rPr>
        <w:t>წრფივი</w:t>
      </w:r>
      <w:r w:rsidRPr="0054616B">
        <w:rPr>
          <w:rFonts w:ascii="Sylfaen" w:eastAsia="Times New Roman" w:hAnsi="Sylfaen"/>
          <w:color w:val="000000"/>
        </w:rPr>
        <w:t xml:space="preserve"> </w:t>
      </w:r>
      <w:r w:rsidRPr="0054616B">
        <w:rPr>
          <w:rFonts w:ascii="Sylfaen" w:eastAsia="Times New Roman" w:hAnsi="Sylfaen"/>
          <w:color w:val="000000"/>
          <w:lang w:val="ka-GE"/>
        </w:rPr>
        <w:t>გამოსახულებით</w:t>
      </w:r>
      <w:r w:rsidRPr="0054616B">
        <w:rPr>
          <w:rFonts w:ascii="Sylfaen" w:eastAsia="Times New Roman" w:hAnsi="Sylfaen"/>
          <w:color w:val="000000"/>
        </w:rPr>
        <w:t xml:space="preserve"> </w:t>
      </w:r>
      <w:r w:rsidRPr="0054616B">
        <w:rPr>
          <w:rFonts w:ascii="Sylfaen" w:eastAsia="Times New Roman" w:hAnsi="Sylfaen"/>
          <w:color w:val="000000"/>
          <w:lang w:val="ka-GE"/>
        </w:rPr>
        <w:t>მოცემულ</w:t>
      </w:r>
      <w:r w:rsidRPr="0054616B">
        <w:rPr>
          <w:rFonts w:ascii="Sylfaen" w:eastAsia="Times New Roman" w:hAnsi="Sylfaen"/>
          <w:color w:val="000000"/>
        </w:rPr>
        <w:t xml:space="preserve">) </w:t>
      </w:r>
      <w:r w:rsidRPr="0054616B">
        <w:rPr>
          <w:rFonts w:ascii="Sylfaen" w:eastAsia="Times New Roman" w:hAnsi="Sylfaen"/>
          <w:color w:val="000000"/>
          <w:lang w:val="ka-GE"/>
        </w:rPr>
        <w:t>ტოლობას.</w:t>
      </w:r>
    </w:p>
    <w:p w:rsidR="0012002D" w:rsidRPr="0012002D" w:rsidRDefault="0012002D" w:rsidP="0012002D">
      <w:pPr>
        <w:spacing w:before="120" w:after="0" w:line="240" w:lineRule="auto"/>
        <w:ind w:right="-450"/>
        <w:contextualSpacing/>
        <w:jc w:val="both"/>
        <w:textAlignment w:val="center"/>
        <w:rPr>
          <w:rFonts w:ascii="Sylfaen" w:eastAsia="Times New Roman" w:hAnsi="Sylfaen"/>
          <w:color w:val="000000"/>
          <w:lang w:val="ka-GE"/>
        </w:rPr>
      </w:pPr>
    </w:p>
    <w:tbl>
      <w:tblPr>
        <w:tblStyle w:val="TableGrid"/>
        <w:tblW w:w="0" w:type="auto"/>
        <w:tblLayout w:type="fixed"/>
        <w:tblLook w:val="04A0" w:firstRow="1" w:lastRow="0" w:firstColumn="1" w:lastColumn="0" w:noHBand="0" w:noVBand="1"/>
      </w:tblPr>
      <w:tblGrid>
        <w:gridCol w:w="391"/>
        <w:gridCol w:w="2829"/>
        <w:gridCol w:w="1721"/>
        <w:gridCol w:w="1688"/>
        <w:gridCol w:w="2551"/>
        <w:gridCol w:w="725"/>
      </w:tblGrid>
      <w:tr w:rsidR="0054616B" w:rsidRPr="0054616B" w:rsidTr="001C133F">
        <w:tc>
          <w:tcPr>
            <w:tcW w:w="391"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N</w:t>
            </w:r>
          </w:p>
        </w:tc>
        <w:tc>
          <w:tcPr>
            <w:tcW w:w="2829"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აქტივობის აღწერა</w:t>
            </w:r>
          </w:p>
        </w:tc>
        <w:tc>
          <w:tcPr>
            <w:tcW w:w="1721"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გამოყენებული მეთოდი</w:t>
            </w:r>
          </w:p>
        </w:tc>
        <w:tc>
          <w:tcPr>
            <w:tcW w:w="1688"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კლასის ორგანიზების ფორმა</w:t>
            </w:r>
          </w:p>
        </w:tc>
        <w:tc>
          <w:tcPr>
            <w:tcW w:w="2551"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სასწავლო რესურსი</w:t>
            </w:r>
          </w:p>
        </w:tc>
        <w:tc>
          <w:tcPr>
            <w:tcW w:w="725"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დრო(წთ)</w:t>
            </w:r>
          </w:p>
        </w:tc>
      </w:tr>
      <w:tr w:rsidR="0054616B" w:rsidRPr="0054616B" w:rsidTr="001C133F">
        <w:tc>
          <w:tcPr>
            <w:tcW w:w="391"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1</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2</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3</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4</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5</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6</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7</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8</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9</w:t>
            </w:r>
          </w:p>
        </w:tc>
        <w:tc>
          <w:tcPr>
            <w:tcW w:w="2829"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lastRenderedPageBreak/>
              <w:t>კლასის ორგანიზება.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მიზანი-განწყობის შექმნა.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 xml:space="preserve">მასწავლებელი ესალმება  კლასს, აცნობს გაკვეთილის თემას, მიზანს, შეფასების </w:t>
            </w:r>
            <w:r w:rsidRPr="0054616B">
              <w:rPr>
                <w:rFonts w:ascii="Sylfaen" w:hAnsi="Sylfaen"/>
                <w:color w:val="000000" w:themeColor="text1"/>
                <w:lang w:val="ka-GE"/>
              </w:rPr>
              <w:lastRenderedPageBreak/>
              <w:t>კრიტერიუმებს. ურიგებს მათ შეფასების სქემებს.</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მასწავლებელი ამოწმებს საშინაო დავალებას ჩამოვლით, რამდენიმე მოსწავლე  და ფასთან ასრულებს დავალების სავარჯიშოებს, კლასი ამოწმებს დავალების შესრულების სისწორეს, დანარჩენები ასწორებენ შეცდომებს.</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წინარე ცოდნის გასააქტიურებლად მასწავლებელი თხოვს მოსწავლეებს გაიხსენონ მოცულობის ცნება, მოცულობის რა ერთეულებს იცნობენ, როგორ გამოითვლება კუბისა და მართკუთხა პარალელეპიპედის მოცულობა.</w:t>
            </w:r>
          </w:p>
          <w:p w:rsidR="0054616B" w:rsidRPr="0054616B" w:rsidRDefault="0054616B" w:rsidP="0054616B">
            <w:pPr>
              <w:rPr>
                <w:rFonts w:ascii="Sylfaen" w:hAnsi="Sylfaen"/>
                <w:color w:val="000000" w:themeColor="text1"/>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 xml:space="preserve">შესაბამისობის დადგენა. მასწავლებელი დაფასთან იძახებს მოსწავლეებს, რომლებიც ცხრილის ერთ სვეტში ჩამოწერილ განზომილებებს შეუსაბამებენ ცხრილის მეორე სვეტში ჩამოწერილ მოცულობებს, </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დაფასთან მუშაობა.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მიზანი-მოსწავლეებმა მოახდინონ ცოდნის ტრანსფერი.</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 xml:space="preserve">მოსწავლეები დაფასთან ამოხსნიან ამოცანას ისეთი ფიგურის მოცულობის გამოთვლაზე, რომელიც </w:t>
            </w:r>
            <w:r w:rsidRPr="0054616B">
              <w:rPr>
                <w:rFonts w:ascii="Sylfaen" w:hAnsi="Sylfaen"/>
                <w:color w:val="000000" w:themeColor="text1"/>
                <w:lang w:val="ka-GE"/>
              </w:rPr>
              <w:lastRenderedPageBreak/>
              <w:t>შესაძლებელია დაიყოს კუბებად და პარალელეპიპედებად.</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აქტივობა- მუშაობა ჯგუფებში.</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აქტივობის მიზანი-მოსწავლეებმა ერთმანეთთან თანამშრომლობით გამოთვალონ დარიგებული ფიგურების მოცულობები- ამოხსნა გააფორმონ ფლიპჩარტზე და დაფასთან წარმოადგინონ პრეზენტაცია.</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რეფლექსია.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მიზანი-გაკვეთილის შეჯამება.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მასწავლებელი მოსწავლეებს სთავაზობს 3, 2, 1სტრატეგიის გამოყენებით შეაჯამონ გაკვეთილი.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მოსწავლეთა შეფასება.მიზანი--მოსწავლეებმა მიიღონ განმავითარებელი და განმსაზღვრელი შეფასება.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მასწავლებელი  აფასებს მოსწავლეებს წინასწარ დარიგებული შეფასების სქემით.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საშინაო დავალების მიცემა.</w:t>
            </w: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მასწავლებელი ურიგებს მოსწავლეებს თაბახის ფურცლებზე დაბეჭდილ დავალებებს და აძლევს მოკლე მითითებებს.</w:t>
            </w:r>
          </w:p>
        </w:tc>
        <w:tc>
          <w:tcPr>
            <w:tcW w:w="1721"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lastRenderedPageBreak/>
              <w:t>ვერბალური ახსნა</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კითხვა-პასუხი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კითხვა-პასუხი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ცხრილზე მუშაობა</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კეთებით სწავლება</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Default="0054616B" w:rsidP="0054616B">
            <w:pPr>
              <w:rPr>
                <w:rFonts w:ascii="Sylfaen" w:hAnsi="Sylfaen"/>
                <w:color w:val="000000" w:themeColor="text1"/>
                <w:lang w:val="ka-GE"/>
              </w:rPr>
            </w:pPr>
            <w:r w:rsidRPr="0054616B">
              <w:rPr>
                <w:rFonts w:ascii="Sylfaen" w:hAnsi="Sylfaen"/>
                <w:color w:val="000000" w:themeColor="text1"/>
                <w:lang w:val="ka-GE"/>
              </w:rPr>
              <w:t>ჯგუფური მუშაობა</w:t>
            </w:r>
            <w:r w:rsidR="008A7D00">
              <w:rPr>
                <w:rFonts w:ascii="Sylfaen" w:hAnsi="Sylfaen"/>
                <w:color w:val="000000" w:themeColor="text1"/>
                <w:lang w:val="ka-GE"/>
              </w:rPr>
              <w:t>; კეთებით სწავლება</w:t>
            </w:r>
          </w:p>
          <w:p w:rsidR="008A7D00" w:rsidRPr="0054616B" w:rsidRDefault="008A7D00"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კითხვა-პასუხი</w:t>
            </w:r>
          </w:p>
          <w:p w:rsidR="0054616B" w:rsidRPr="0054616B" w:rsidRDefault="0054616B" w:rsidP="0054616B">
            <w:pPr>
              <w:rPr>
                <w:rFonts w:ascii="Sylfaen" w:hAnsi="Sylfaen"/>
                <w:color w:val="000000" w:themeColor="text1"/>
                <w:lang w:val="ka-GE"/>
              </w:rPr>
            </w:pPr>
          </w:p>
        </w:tc>
        <w:tc>
          <w:tcPr>
            <w:tcW w:w="1688"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lastRenderedPageBreak/>
              <w:t>მთელი კლასი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ინდივიდუალური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ჯგუფური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 ინდივიდუალური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მთელი კლასი</w:t>
            </w:r>
          </w:p>
        </w:tc>
        <w:tc>
          <w:tcPr>
            <w:tcW w:w="2551"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lastRenderedPageBreak/>
              <w:t xml:space="preserve">გაკვეთილის თემა და მიზანი, წარმოდგენილი როგორც ფლიპჩარტზე, ასევე  ეკრანზე. ფურცლებზე </w:t>
            </w:r>
            <w:r w:rsidRPr="0054616B">
              <w:rPr>
                <w:rFonts w:ascii="Sylfaen" w:hAnsi="Sylfaen"/>
                <w:color w:val="000000" w:themeColor="text1"/>
                <w:lang w:val="ka-GE"/>
              </w:rPr>
              <w:lastRenderedPageBreak/>
              <w:t>დაბეჭდილი შეფასების სქემები.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საშინაო დავალების რვეულები, დაფა, ცარცი.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ფლიპჩარტი, მარკერი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დაფა, ცარცი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ფერადი მარკერები, ფლიპჩარტი, ფიგურების მოდელები</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შეფასების სქემა,</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tc>
        <w:tc>
          <w:tcPr>
            <w:tcW w:w="725"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lastRenderedPageBreak/>
              <w:t>2წთ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4წთ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3წთ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7წთ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5წთ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12წთ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3წთ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3წთ</w:t>
            </w: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p>
          <w:p w:rsidR="0054616B" w:rsidRPr="0054616B" w:rsidRDefault="0054616B" w:rsidP="0054616B">
            <w:pPr>
              <w:rPr>
                <w:rFonts w:ascii="Sylfaen" w:hAnsi="Sylfaen"/>
                <w:color w:val="000000" w:themeColor="text1"/>
                <w:lang w:val="ka-GE"/>
              </w:rPr>
            </w:pPr>
            <w:r w:rsidRPr="0054616B">
              <w:rPr>
                <w:rFonts w:ascii="Sylfaen" w:hAnsi="Sylfaen"/>
                <w:color w:val="000000" w:themeColor="text1"/>
                <w:lang w:val="ka-GE"/>
              </w:rPr>
              <w:t>1წთ</w:t>
            </w:r>
          </w:p>
        </w:tc>
      </w:tr>
    </w:tbl>
    <w:p w:rsidR="0054616B" w:rsidRPr="0054616B" w:rsidRDefault="0054616B" w:rsidP="0054616B"/>
    <w:p w:rsidR="0054616B" w:rsidRPr="0054616B" w:rsidRDefault="0054616B" w:rsidP="0054616B">
      <w:pPr>
        <w:rPr>
          <w:rFonts w:ascii="Sylfaen" w:hAnsi="Sylfaen"/>
          <w:color w:val="000000" w:themeColor="text1"/>
        </w:rPr>
      </w:pPr>
      <w:r w:rsidRPr="0054616B">
        <w:rPr>
          <w:rFonts w:ascii="Sylfaen" w:hAnsi="Sylfaen"/>
          <w:color w:val="000000" w:themeColor="text1"/>
          <w:lang w:val="ka-GE"/>
        </w:rPr>
        <w:lastRenderedPageBreak/>
        <w:t>გაკვეთილის ბოლოს მისაღწევი შედეგები:</w:t>
      </w:r>
    </w:p>
    <w:p w:rsidR="0054616B" w:rsidRPr="0054616B" w:rsidRDefault="0054616B" w:rsidP="0054616B">
      <w:pPr>
        <w:rPr>
          <w:rFonts w:ascii="Sylfaen" w:hAnsi="Sylfaen"/>
          <w:lang w:val="ka-GE"/>
        </w:rPr>
      </w:pPr>
      <w:r w:rsidRPr="0054616B">
        <w:rPr>
          <w:rFonts w:ascii="Sylfaen" w:hAnsi="Sylfaen"/>
          <w:lang w:val="ka-GE"/>
        </w:rPr>
        <w:t>მოსწავლეებმა შეძლეს კუბის და პარალელეპიპედის მოცულობის გამოსათვლელი ფორმულების გამოყენებით სხვადასხვა ფიგურის მოცულობის გამოთვლა.</w:t>
      </w:r>
    </w:p>
    <w:p w:rsidR="0054616B" w:rsidRPr="0054616B" w:rsidRDefault="0054616B" w:rsidP="0054616B">
      <w:pPr>
        <w:rPr>
          <w:rFonts w:ascii="Sylfaen" w:hAnsi="Sylfaen"/>
          <w:lang w:val="ka-GE"/>
        </w:rPr>
      </w:pPr>
    </w:p>
    <w:p w:rsidR="0054616B" w:rsidRPr="0054616B" w:rsidRDefault="0054616B" w:rsidP="0054616B">
      <w:pPr>
        <w:rPr>
          <w:rFonts w:ascii="Sylfaen" w:hAnsi="Sylfaen"/>
          <w:lang w:val="ka-GE"/>
        </w:rPr>
      </w:pPr>
    </w:p>
    <w:p w:rsidR="0054616B" w:rsidRPr="0054616B" w:rsidRDefault="0054616B" w:rsidP="0054616B">
      <w:pPr>
        <w:rPr>
          <w:rFonts w:ascii="Sylfaen" w:hAnsi="Sylfaen"/>
          <w:b/>
          <w:lang w:val="ka-GE"/>
        </w:rPr>
      </w:pPr>
      <w:r w:rsidRPr="0054616B">
        <w:rPr>
          <w:rFonts w:ascii="Sylfaen" w:hAnsi="Sylfaen"/>
          <w:b/>
          <w:lang w:val="ka-GE"/>
        </w:rPr>
        <w:t xml:space="preserve">დანართი </w:t>
      </w:r>
    </w:p>
    <w:p w:rsidR="0054616B" w:rsidRPr="0054616B" w:rsidRDefault="0054616B" w:rsidP="0054616B">
      <w:pPr>
        <w:rPr>
          <w:rFonts w:ascii="Sylfaen" w:hAnsi="Sylfaen"/>
          <w:lang w:val="ka-GE"/>
        </w:rPr>
      </w:pPr>
      <w:r w:rsidRPr="0054616B">
        <w:rPr>
          <w:rFonts w:ascii="Sylfaen" w:hAnsi="Sylfaen"/>
          <w:lang w:val="ka-GE"/>
        </w:rPr>
        <w:t xml:space="preserve">                                                   განმავითარებელი შეფასების სქემა</w:t>
      </w:r>
    </w:p>
    <w:tbl>
      <w:tblPr>
        <w:tblStyle w:val="TableGrid"/>
        <w:tblW w:w="0" w:type="auto"/>
        <w:tblInd w:w="-7" w:type="dxa"/>
        <w:tblLook w:val="0000" w:firstRow="0" w:lastRow="0" w:firstColumn="0" w:lastColumn="0" w:noHBand="0" w:noVBand="0"/>
      </w:tblPr>
      <w:tblGrid>
        <w:gridCol w:w="2344"/>
        <w:gridCol w:w="2337"/>
        <w:gridCol w:w="2338"/>
        <w:gridCol w:w="2340"/>
      </w:tblGrid>
      <w:tr w:rsidR="0054616B" w:rsidRPr="0054616B" w:rsidTr="001C133F">
        <w:trPr>
          <w:trHeight w:val="628"/>
        </w:trPr>
        <w:tc>
          <w:tcPr>
            <w:tcW w:w="2344" w:type="dxa"/>
            <w:tcBorders>
              <w:tl2br w:val="single" w:sz="4" w:space="0" w:color="auto"/>
            </w:tcBorders>
            <w:shd w:val="clear" w:color="auto" w:fill="auto"/>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                      დონე</w:t>
            </w:r>
          </w:p>
          <w:p w:rsidR="0054616B" w:rsidRPr="0054616B" w:rsidRDefault="0054616B" w:rsidP="0054616B">
            <w:pPr>
              <w:spacing w:line="276" w:lineRule="auto"/>
              <w:rPr>
                <w:rFonts w:ascii="Sylfaen" w:hAnsi="Sylfaen"/>
                <w:lang w:val="ka-GE"/>
              </w:rPr>
            </w:pPr>
            <w:r w:rsidRPr="0054616B">
              <w:rPr>
                <w:rFonts w:ascii="Sylfaen" w:hAnsi="Sylfaen"/>
                <w:lang w:val="ka-GE"/>
              </w:rPr>
              <w:t>კრიტერიუმი</w:t>
            </w:r>
          </w:p>
        </w:tc>
        <w:tc>
          <w:tcPr>
            <w:tcW w:w="2337" w:type="dxa"/>
          </w:tcPr>
          <w:p w:rsidR="0054616B" w:rsidRPr="0054616B" w:rsidRDefault="0054616B" w:rsidP="0054616B">
            <w:pPr>
              <w:spacing w:after="200" w:line="276" w:lineRule="auto"/>
              <w:rPr>
                <w:rFonts w:ascii="Sylfaen" w:hAnsi="Sylfaen"/>
                <w:lang w:val="ka-GE"/>
              </w:rPr>
            </w:pPr>
            <w:r w:rsidRPr="0054616B">
              <w:rPr>
                <w:rFonts w:ascii="Sylfaen" w:hAnsi="Sylfaen"/>
                <w:lang w:val="ka-GE"/>
              </w:rPr>
              <w:t xml:space="preserve">     დაბალი</w:t>
            </w:r>
          </w:p>
        </w:tc>
        <w:tc>
          <w:tcPr>
            <w:tcW w:w="2338" w:type="dxa"/>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     საშუალო</w:t>
            </w:r>
          </w:p>
        </w:tc>
        <w:tc>
          <w:tcPr>
            <w:tcW w:w="2340" w:type="dxa"/>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       მაღალი</w:t>
            </w:r>
          </w:p>
        </w:tc>
      </w:tr>
      <w:tr w:rsidR="0054616B" w:rsidRPr="0054616B" w:rsidTr="001C133F">
        <w:tblPrEx>
          <w:tblLook w:val="04A0" w:firstRow="1" w:lastRow="0" w:firstColumn="1" w:lastColumn="0" w:noHBand="0" w:noVBand="1"/>
        </w:tblPrEx>
        <w:tc>
          <w:tcPr>
            <w:tcW w:w="2344" w:type="dxa"/>
          </w:tcPr>
          <w:p w:rsidR="0054616B" w:rsidRPr="0054616B" w:rsidRDefault="0054616B" w:rsidP="0054616B">
            <w:pPr>
              <w:spacing w:line="276" w:lineRule="auto"/>
              <w:rPr>
                <w:rFonts w:ascii="Sylfaen" w:hAnsi="Sylfaen"/>
                <w:lang w:val="ka-GE"/>
              </w:rPr>
            </w:pPr>
            <w:r w:rsidRPr="0054616B">
              <w:rPr>
                <w:rFonts w:ascii="Sylfaen" w:hAnsi="Sylfaen"/>
                <w:lang w:val="ka-GE"/>
              </w:rPr>
              <w:t>ანგარიში</w:t>
            </w:r>
          </w:p>
        </w:tc>
        <w:tc>
          <w:tcPr>
            <w:tcW w:w="2337" w:type="dxa"/>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მოსწავლე ვერ </w:t>
            </w:r>
            <w:r w:rsidR="0047764C">
              <w:rPr>
                <w:rFonts w:ascii="Sylfaen" w:hAnsi="Sylfaen"/>
                <w:lang w:val="ka-GE"/>
              </w:rPr>
              <w:t>ასრულე</w:t>
            </w:r>
            <w:r w:rsidRPr="0054616B">
              <w:rPr>
                <w:rFonts w:ascii="Sylfaen" w:hAnsi="Sylfaen"/>
                <w:lang w:val="ka-GE"/>
              </w:rPr>
              <w:t>ბს</w:t>
            </w:r>
            <w:r w:rsidR="0047764C">
              <w:rPr>
                <w:rFonts w:ascii="Sylfaen" w:hAnsi="Sylfaen"/>
                <w:lang w:val="ka-GE"/>
              </w:rPr>
              <w:t xml:space="preserve"> მოქმედებებს ათწილადებზე</w:t>
            </w:r>
          </w:p>
        </w:tc>
        <w:tc>
          <w:tcPr>
            <w:tcW w:w="2338"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ანგარიშის დროს უშვებს შეცდომებს</w:t>
            </w:r>
          </w:p>
        </w:tc>
        <w:tc>
          <w:tcPr>
            <w:tcW w:w="2340"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ანგარიშობს უშეცდომოთ</w:t>
            </w:r>
          </w:p>
        </w:tc>
      </w:tr>
      <w:tr w:rsidR="0054616B" w:rsidRPr="0054616B" w:rsidTr="001C133F">
        <w:tblPrEx>
          <w:tblLook w:val="04A0" w:firstRow="1" w:lastRow="0" w:firstColumn="1" w:lastColumn="0" w:noHBand="0" w:noVBand="1"/>
        </w:tblPrEx>
        <w:tc>
          <w:tcPr>
            <w:tcW w:w="2344" w:type="dxa"/>
          </w:tcPr>
          <w:p w:rsidR="0054616B" w:rsidRPr="0054616B" w:rsidRDefault="0054616B" w:rsidP="0054616B">
            <w:pPr>
              <w:spacing w:line="276" w:lineRule="auto"/>
              <w:rPr>
                <w:rFonts w:ascii="Sylfaen" w:hAnsi="Sylfaen"/>
                <w:lang w:val="ka-GE"/>
              </w:rPr>
            </w:pPr>
            <w:r w:rsidRPr="0054616B">
              <w:rPr>
                <w:rFonts w:ascii="Sylfaen" w:hAnsi="Sylfaen"/>
                <w:lang w:val="ka-GE"/>
              </w:rPr>
              <w:t>ჩართულობა</w:t>
            </w:r>
          </w:p>
        </w:tc>
        <w:tc>
          <w:tcPr>
            <w:tcW w:w="2337"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არ არის ჩართული გაკვეთილის პროცესში</w:t>
            </w:r>
          </w:p>
        </w:tc>
        <w:tc>
          <w:tcPr>
            <w:tcW w:w="2338"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ჩართულია</w:t>
            </w:r>
          </w:p>
          <w:p w:rsidR="0054616B" w:rsidRPr="0054616B" w:rsidRDefault="0054616B" w:rsidP="0054616B">
            <w:pPr>
              <w:spacing w:line="276" w:lineRule="auto"/>
              <w:rPr>
                <w:rFonts w:ascii="Sylfaen" w:hAnsi="Sylfaen"/>
                <w:lang w:val="ka-GE"/>
              </w:rPr>
            </w:pPr>
            <w:r w:rsidRPr="0054616B">
              <w:rPr>
                <w:rFonts w:ascii="Sylfaen" w:hAnsi="Sylfaen"/>
                <w:lang w:val="ka-GE"/>
              </w:rPr>
              <w:t>საგაკვეთილო პროცესში</w:t>
            </w:r>
            <w:r w:rsidR="0047764C">
              <w:rPr>
                <w:rFonts w:ascii="Sylfaen" w:hAnsi="Sylfaen"/>
                <w:lang w:val="ka-GE"/>
              </w:rPr>
              <w:t>,</w:t>
            </w:r>
            <w:r w:rsidRPr="0054616B">
              <w:rPr>
                <w:rFonts w:ascii="Sylfaen" w:hAnsi="Sylfaen"/>
                <w:lang w:val="ka-GE"/>
              </w:rPr>
              <w:t xml:space="preserve"> მაგრამ ნაწილობრივ ასრულებს მითითებებს</w:t>
            </w:r>
          </w:p>
        </w:tc>
        <w:tc>
          <w:tcPr>
            <w:tcW w:w="2340"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აქტიურადაა ჩართული საგაკვეთილო პროცესში და ასრულებს მითითებებს</w:t>
            </w:r>
          </w:p>
        </w:tc>
      </w:tr>
      <w:tr w:rsidR="0054616B" w:rsidRPr="0054616B" w:rsidTr="001C133F">
        <w:tblPrEx>
          <w:tblLook w:val="04A0" w:firstRow="1" w:lastRow="0" w:firstColumn="1" w:lastColumn="0" w:noHBand="0" w:noVBand="1"/>
        </w:tblPrEx>
        <w:tc>
          <w:tcPr>
            <w:tcW w:w="2344" w:type="dxa"/>
          </w:tcPr>
          <w:p w:rsidR="0054616B" w:rsidRPr="0054616B" w:rsidRDefault="0054616B" w:rsidP="0054616B">
            <w:pPr>
              <w:spacing w:line="276" w:lineRule="auto"/>
              <w:rPr>
                <w:rFonts w:ascii="Sylfaen" w:hAnsi="Sylfaen"/>
                <w:lang w:val="ka-GE"/>
              </w:rPr>
            </w:pPr>
            <w:r w:rsidRPr="0054616B">
              <w:rPr>
                <w:rFonts w:ascii="Sylfaen" w:hAnsi="Sylfaen"/>
                <w:lang w:val="ka-GE"/>
              </w:rPr>
              <w:t>ჯგუფური მუშაობა</w:t>
            </w:r>
          </w:p>
        </w:tc>
        <w:tc>
          <w:tcPr>
            <w:tcW w:w="2337"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არ იცავს ჯგუფში მუშაობისთვის განკუთვნილ წესებს</w:t>
            </w:r>
          </w:p>
        </w:tc>
        <w:tc>
          <w:tcPr>
            <w:tcW w:w="2338"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ნაწილობრივ იცავს ჯგუფში მუშაობისთვის განკუთვნილ წესებს</w:t>
            </w:r>
          </w:p>
        </w:tc>
        <w:tc>
          <w:tcPr>
            <w:tcW w:w="2340" w:type="dxa"/>
          </w:tcPr>
          <w:p w:rsidR="0054616B" w:rsidRPr="0054616B" w:rsidRDefault="0054616B" w:rsidP="0054616B">
            <w:pPr>
              <w:spacing w:line="276" w:lineRule="auto"/>
              <w:rPr>
                <w:rFonts w:ascii="Sylfaen" w:hAnsi="Sylfaen"/>
                <w:lang w:val="ka-GE"/>
              </w:rPr>
            </w:pPr>
            <w:r w:rsidRPr="0054616B">
              <w:rPr>
                <w:rFonts w:ascii="Sylfaen" w:hAnsi="Sylfaen"/>
                <w:lang w:val="ka-GE"/>
              </w:rPr>
              <w:t>მოსწავლე ზუსტად იცავს ჯგუფში მუშაობის წესებს და იზიარებს წევრების შეხედულებებს</w:t>
            </w:r>
          </w:p>
        </w:tc>
      </w:tr>
    </w:tbl>
    <w:p w:rsidR="0054616B" w:rsidRPr="0054616B" w:rsidRDefault="0054616B" w:rsidP="0054616B">
      <w:pPr>
        <w:rPr>
          <w:rFonts w:ascii="Sylfaen" w:hAnsi="Sylfaen"/>
          <w:lang w:val="ka-GE"/>
        </w:rPr>
      </w:pPr>
    </w:p>
    <w:p w:rsidR="0054616B" w:rsidRPr="0054616B" w:rsidRDefault="0054616B" w:rsidP="0054616B">
      <w:pPr>
        <w:rPr>
          <w:rFonts w:ascii="Sylfaen" w:eastAsia="Times New Roman" w:hAnsi="Sylfaen" w:cs="Times New Roman"/>
          <w:lang w:val="ka-GE"/>
        </w:rPr>
      </w:pPr>
      <w:r w:rsidRPr="0054616B">
        <w:rPr>
          <w:rFonts w:ascii="Sylfaen" w:eastAsia="Times New Roman" w:hAnsi="Sylfaen" w:cs="Times New Roman"/>
          <w:lang w:val="ka-GE"/>
        </w:rPr>
        <w:t xml:space="preserve">                                                განმსაზღვრელი შეფასების სქემა</w:t>
      </w:r>
    </w:p>
    <w:tbl>
      <w:tblPr>
        <w:tblStyle w:val="TableGrid"/>
        <w:tblW w:w="0" w:type="auto"/>
        <w:tblLook w:val="04A0" w:firstRow="1" w:lastRow="0" w:firstColumn="1" w:lastColumn="0" w:noHBand="0" w:noVBand="1"/>
      </w:tblPr>
      <w:tblGrid>
        <w:gridCol w:w="2093"/>
        <w:gridCol w:w="2268"/>
        <w:gridCol w:w="2410"/>
        <w:gridCol w:w="3134"/>
      </w:tblGrid>
      <w:tr w:rsidR="0054616B" w:rsidRPr="0054616B" w:rsidTr="001C133F">
        <w:trPr>
          <w:trHeight w:val="1562"/>
        </w:trPr>
        <w:tc>
          <w:tcPr>
            <w:tcW w:w="2093" w:type="dxa"/>
            <w:tcBorders>
              <w:top w:val="single" w:sz="4" w:space="0" w:color="auto"/>
              <w:left w:val="single" w:sz="4" w:space="0" w:color="auto"/>
              <w:bottom w:val="single" w:sz="4" w:space="0" w:color="auto"/>
              <w:right w:val="single" w:sz="4" w:space="0" w:color="auto"/>
              <w:tl2br w:val="single" w:sz="4" w:space="0" w:color="auto"/>
            </w:tcBorders>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        კრიტერიუმი</w:t>
            </w:r>
          </w:p>
          <w:p w:rsidR="0054616B" w:rsidRPr="0054616B" w:rsidRDefault="0054616B" w:rsidP="0054616B">
            <w:pPr>
              <w:spacing w:line="276" w:lineRule="auto"/>
              <w:rPr>
                <w:rFonts w:ascii="Sylfaen" w:hAnsi="Sylfaen"/>
                <w:lang w:val="ka-GE"/>
              </w:rPr>
            </w:pPr>
          </w:p>
          <w:p w:rsidR="0054616B" w:rsidRPr="0054616B" w:rsidRDefault="0054616B" w:rsidP="0054616B">
            <w:pPr>
              <w:spacing w:line="276" w:lineRule="auto"/>
              <w:rPr>
                <w:rFonts w:ascii="Sylfaen" w:hAnsi="Sylfaen"/>
                <w:lang w:val="ka-GE"/>
              </w:rPr>
            </w:pPr>
            <w:r w:rsidRPr="0054616B">
              <w:rPr>
                <w:rFonts w:ascii="Sylfaen" w:hAnsi="Sylfaen"/>
                <w:lang w:val="ka-GE"/>
              </w:rPr>
              <w:t>ქულა</w:t>
            </w:r>
          </w:p>
        </w:tc>
        <w:tc>
          <w:tcPr>
            <w:tcW w:w="2268"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lang w:val="ka-GE"/>
              </w:rPr>
            </w:pPr>
            <w:r w:rsidRPr="0054616B">
              <w:rPr>
                <w:rFonts w:ascii="Sylfaen" w:hAnsi="Sylfaen"/>
                <w:bCs/>
                <w:lang w:val="ka-GE"/>
              </w:rPr>
              <w:t>მოცულობის  მოცემული  ერთეულის  წარმოდგენა სხვა ერთეულში</w:t>
            </w:r>
          </w:p>
        </w:tc>
        <w:tc>
          <w:tcPr>
            <w:tcW w:w="2410"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მათემატიკური გამოთვლების შესრულება</w:t>
            </w:r>
          </w:p>
          <w:p w:rsidR="0054616B" w:rsidRPr="0054616B" w:rsidRDefault="0054616B" w:rsidP="0054616B">
            <w:pPr>
              <w:rPr>
                <w:rFonts w:ascii="Sylfaen" w:hAnsi="Sylfaen"/>
                <w:lang w:val="ka-GE"/>
              </w:rPr>
            </w:pP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ამოცანების ამოხსნა სხვადასხვა ფიგურის მოცულობის გამოთვლაზე </w:t>
            </w:r>
          </w:p>
        </w:tc>
      </w:tr>
      <w:tr w:rsidR="0054616B" w:rsidRPr="0054616B" w:rsidTr="001C133F">
        <w:tc>
          <w:tcPr>
            <w:tcW w:w="2093"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1-2 ქულა</w:t>
            </w:r>
          </w:p>
        </w:tc>
        <w:tc>
          <w:tcPr>
            <w:tcW w:w="2268"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rPr>
            </w:pPr>
            <w:r w:rsidRPr="0054616B">
              <w:rPr>
                <w:rFonts w:ascii="Sylfaen" w:hAnsi="Sylfaen"/>
                <w:lang w:val="ka-GE"/>
              </w:rPr>
              <w:t>ვერ ასახელებს მოცულობის ერთეულებს</w:t>
            </w:r>
          </w:p>
          <w:p w:rsidR="0054616B" w:rsidRPr="0054616B" w:rsidRDefault="0054616B" w:rsidP="0054616B">
            <w:pPr>
              <w:spacing w:line="276" w:lineRule="auto"/>
              <w:rPr>
                <w:rFonts w:ascii="Sylfaen" w:hAnsi="Sylfaen"/>
                <w:lang w:val="ka-GE"/>
              </w:rPr>
            </w:pPr>
          </w:p>
        </w:tc>
        <w:tc>
          <w:tcPr>
            <w:tcW w:w="2410"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ვერ ასრულებს მარტივ არითმეტიკულ გამოთვლებს</w:t>
            </w: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ვერ ხსნის ამოცანებს </w:t>
            </w:r>
          </w:p>
        </w:tc>
      </w:tr>
      <w:tr w:rsidR="0054616B" w:rsidRPr="0054616B" w:rsidTr="001C133F">
        <w:tc>
          <w:tcPr>
            <w:tcW w:w="2093"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lastRenderedPageBreak/>
              <w:t>3-4 ქულა</w:t>
            </w:r>
          </w:p>
        </w:tc>
        <w:tc>
          <w:tcPr>
            <w:tcW w:w="2268"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rPr>
            </w:pPr>
            <w:r w:rsidRPr="0054616B">
              <w:rPr>
                <w:rFonts w:ascii="Sylfaen" w:hAnsi="Sylfaen"/>
                <w:lang w:val="ka-GE"/>
              </w:rPr>
              <w:t>უჭირს მოცულობის ერთეულებს შორის კავშირების დანახვა</w:t>
            </w:r>
          </w:p>
          <w:p w:rsidR="0054616B" w:rsidRPr="0054616B" w:rsidRDefault="0054616B" w:rsidP="0054616B">
            <w:pPr>
              <w:spacing w:line="276" w:lineRule="auto"/>
              <w:rPr>
                <w:rFonts w:ascii="Sylfaen" w:hAnsi="Sylfaen"/>
                <w:lang w:val="ka-GE"/>
              </w:rPr>
            </w:pPr>
          </w:p>
        </w:tc>
        <w:tc>
          <w:tcPr>
            <w:tcW w:w="2410"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უჭირს არითმეტიკული გამოთვლების შესრულება</w:t>
            </w: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 xml:space="preserve">უჭირს ამოცანების ამოხსნა </w:t>
            </w:r>
          </w:p>
        </w:tc>
      </w:tr>
      <w:tr w:rsidR="0054616B" w:rsidRPr="0054616B" w:rsidTr="001C133F">
        <w:tc>
          <w:tcPr>
            <w:tcW w:w="2093"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5-6 ქულა</w:t>
            </w:r>
          </w:p>
        </w:tc>
        <w:tc>
          <w:tcPr>
            <w:tcW w:w="2268"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rPr>
                <w:rFonts w:ascii="Sylfaen" w:hAnsi="Sylfaen"/>
                <w:lang w:val="ka-GE"/>
              </w:rPr>
            </w:pPr>
            <w:r w:rsidRPr="0054616B">
              <w:rPr>
                <w:rFonts w:ascii="Sylfaen" w:hAnsi="Sylfaen"/>
                <w:lang w:val="ka-GE"/>
              </w:rPr>
              <w:t>უჭირს მოცულობის  მოცემული  ერთეულის  წარმოდგენა სხვა ერთეულში</w:t>
            </w:r>
          </w:p>
        </w:tc>
        <w:tc>
          <w:tcPr>
            <w:tcW w:w="2410"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ასრულებს მარტივ არითმეტიკულ</w:t>
            </w:r>
          </w:p>
          <w:p w:rsidR="0054616B" w:rsidRPr="0054616B" w:rsidRDefault="0054616B" w:rsidP="0054616B">
            <w:pPr>
              <w:spacing w:line="276" w:lineRule="auto"/>
              <w:rPr>
                <w:rFonts w:ascii="Sylfaen" w:hAnsi="Sylfaen"/>
                <w:lang w:val="ka-GE"/>
              </w:rPr>
            </w:pPr>
            <w:r w:rsidRPr="0054616B">
              <w:rPr>
                <w:rFonts w:ascii="Sylfaen" w:hAnsi="Sylfaen"/>
                <w:lang w:val="ka-GE"/>
              </w:rPr>
              <w:t>მოქმედებებს</w:t>
            </w:r>
          </w:p>
          <w:p w:rsidR="0054616B" w:rsidRPr="0054616B" w:rsidRDefault="0054616B" w:rsidP="0054616B">
            <w:pPr>
              <w:rPr>
                <w:rFonts w:ascii="Sylfaen" w:hAnsi="Sylfaen"/>
                <w:lang w:val="ka-GE"/>
              </w:rPr>
            </w:pP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შეცდომებით ხსნის ამოცანებს სხვადასხვა ფიგურის მოცულობის გამოთვლაზე</w:t>
            </w:r>
          </w:p>
        </w:tc>
      </w:tr>
      <w:tr w:rsidR="0054616B" w:rsidRPr="0054616B" w:rsidTr="001C133F">
        <w:tc>
          <w:tcPr>
            <w:tcW w:w="2093"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7-8 ქულა</w:t>
            </w:r>
          </w:p>
        </w:tc>
        <w:tc>
          <w:tcPr>
            <w:tcW w:w="2268"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rPr>
            </w:pPr>
            <w:r w:rsidRPr="0054616B">
              <w:rPr>
                <w:rFonts w:ascii="Sylfaen" w:hAnsi="Sylfaen"/>
                <w:lang w:val="ka-GE"/>
              </w:rPr>
              <w:t>კარგად გადაჰყავს მოცულობის ერთი ერთეული მეორეში, იშვიათად უშვებს შცდომებს</w:t>
            </w:r>
          </w:p>
          <w:p w:rsidR="0054616B" w:rsidRPr="0054616B" w:rsidRDefault="0054616B" w:rsidP="0054616B">
            <w:pPr>
              <w:spacing w:line="276" w:lineRule="auto"/>
              <w:rPr>
                <w:rFonts w:ascii="Sylfaen" w:hAnsi="Sylfaen"/>
                <w:lang w:val="ka-GE"/>
              </w:rPr>
            </w:pPr>
          </w:p>
        </w:tc>
        <w:tc>
          <w:tcPr>
            <w:tcW w:w="2410"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კარგად ასრულებს მათემატიკურ მოქმედებებს, ზოგჯერ ხარვეზებით</w:t>
            </w: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კარგად ხსნის ამოცანებს  სხვადასხვა ფიგურის მოცულობის გამოთვლაზე, იშვიათად უშვებს შეცდომებს.</w:t>
            </w:r>
          </w:p>
        </w:tc>
      </w:tr>
      <w:tr w:rsidR="0054616B" w:rsidRPr="0054616B" w:rsidTr="001C133F">
        <w:tc>
          <w:tcPr>
            <w:tcW w:w="2093"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9-10 ქულა</w:t>
            </w:r>
          </w:p>
        </w:tc>
        <w:tc>
          <w:tcPr>
            <w:tcW w:w="2268"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rPr>
                <w:rFonts w:ascii="Sylfaen" w:hAnsi="Sylfaen"/>
              </w:rPr>
            </w:pPr>
            <w:r w:rsidRPr="0054616B">
              <w:rPr>
                <w:rFonts w:ascii="Sylfaen" w:hAnsi="Sylfaen"/>
                <w:lang w:val="ka-GE"/>
              </w:rPr>
              <w:t>ყოველ ჯერზე შეუცდომლად გადაჰყავს მოცულობის ერთი ერთეული მეორეში.</w:t>
            </w:r>
          </w:p>
          <w:p w:rsidR="0054616B" w:rsidRPr="0054616B" w:rsidRDefault="0054616B" w:rsidP="0054616B">
            <w:pPr>
              <w:spacing w:line="276" w:lineRule="auto"/>
              <w:rPr>
                <w:rFonts w:ascii="Sylfaen" w:hAnsi="Sylfaen"/>
                <w:lang w:val="ka-GE"/>
              </w:rPr>
            </w:pPr>
          </w:p>
        </w:tc>
        <w:tc>
          <w:tcPr>
            <w:tcW w:w="2410" w:type="dxa"/>
            <w:tcBorders>
              <w:top w:val="single" w:sz="4" w:space="0" w:color="auto"/>
              <w:left w:val="single" w:sz="4" w:space="0" w:color="auto"/>
              <w:bottom w:val="single" w:sz="4" w:space="0" w:color="auto"/>
              <w:right w:val="single" w:sz="4" w:space="0" w:color="auto"/>
            </w:tcBorders>
          </w:tcPr>
          <w:p w:rsidR="0054616B" w:rsidRPr="0054616B" w:rsidRDefault="0054616B" w:rsidP="0054616B">
            <w:pPr>
              <w:spacing w:line="276" w:lineRule="auto"/>
              <w:rPr>
                <w:rFonts w:ascii="Sylfaen" w:hAnsi="Sylfaen"/>
                <w:lang w:val="ka-GE"/>
              </w:rPr>
            </w:pPr>
            <w:r w:rsidRPr="0054616B">
              <w:rPr>
                <w:rFonts w:ascii="Sylfaen" w:hAnsi="Sylfaen"/>
                <w:lang w:val="ka-GE"/>
              </w:rPr>
              <w:t>ყოველ ჯერზე შეუცდომლად ასრულებს ყველა  მათემატიკურ მოქმედებას</w:t>
            </w:r>
          </w:p>
        </w:tc>
        <w:tc>
          <w:tcPr>
            <w:tcW w:w="3134" w:type="dxa"/>
            <w:tcBorders>
              <w:top w:val="single" w:sz="4" w:space="0" w:color="auto"/>
              <w:left w:val="single" w:sz="4" w:space="0" w:color="auto"/>
              <w:bottom w:val="single" w:sz="4" w:space="0" w:color="auto"/>
              <w:right w:val="single" w:sz="4" w:space="0" w:color="auto"/>
            </w:tcBorders>
            <w:hideMark/>
          </w:tcPr>
          <w:p w:rsidR="0054616B" w:rsidRPr="0054616B" w:rsidRDefault="0054616B" w:rsidP="0054616B">
            <w:pPr>
              <w:spacing w:line="276" w:lineRule="auto"/>
              <w:rPr>
                <w:rFonts w:ascii="Sylfaen" w:hAnsi="Sylfaen"/>
                <w:lang w:val="ka-GE"/>
              </w:rPr>
            </w:pPr>
            <w:r w:rsidRPr="0054616B">
              <w:rPr>
                <w:rFonts w:ascii="Sylfaen" w:hAnsi="Sylfaen"/>
                <w:lang w:val="ka-GE"/>
              </w:rPr>
              <w:t>ყოველ ჯერზე შეუცდომლად ხსნის ამოცანებს სხვადასხვა ფიგურის მოცულობის გამოთვლაზე.</w:t>
            </w:r>
          </w:p>
        </w:tc>
      </w:tr>
    </w:tbl>
    <w:p w:rsidR="0054616B" w:rsidRPr="0054616B" w:rsidRDefault="0054616B" w:rsidP="0054616B">
      <w:pPr>
        <w:rPr>
          <w:rFonts w:ascii="Sylfaen" w:hAnsi="Sylfaen"/>
          <w:lang w:val="ka-GE"/>
        </w:rPr>
      </w:pPr>
    </w:p>
    <w:p w:rsidR="0054616B" w:rsidRPr="0054616B" w:rsidRDefault="0054616B" w:rsidP="0054616B">
      <w:pPr>
        <w:rPr>
          <w:rFonts w:ascii="Sylfaen" w:hAnsi="Sylfaen"/>
          <w:b/>
          <w:lang w:val="ka-GE"/>
        </w:rPr>
      </w:pPr>
      <w:r w:rsidRPr="0054616B">
        <w:rPr>
          <w:rFonts w:ascii="Sylfaen" w:hAnsi="Sylfaen"/>
          <w:b/>
          <w:lang w:val="ka-GE"/>
        </w:rPr>
        <w:t>დანართი</w:t>
      </w:r>
    </w:p>
    <w:p w:rsidR="0054616B" w:rsidRPr="0054616B" w:rsidRDefault="0054616B" w:rsidP="0054616B">
      <w:pPr>
        <w:rPr>
          <w:rFonts w:ascii="Sylfaen" w:hAnsi="Sylfaen"/>
          <w:lang w:val="ka-GE"/>
        </w:rPr>
      </w:pPr>
      <w:r w:rsidRPr="0054616B">
        <w:rPr>
          <w:rFonts w:ascii="Sylfaen" w:hAnsi="Sylfaen"/>
          <w:b/>
          <w:lang w:val="ka-GE"/>
        </w:rPr>
        <w:t>საშინაო დავალებად:</w:t>
      </w:r>
      <w:r w:rsidRPr="0054616B">
        <w:rPr>
          <w:rFonts w:ascii="Sylfaen" w:hAnsi="Sylfaen"/>
          <w:lang w:val="ka-GE"/>
        </w:rPr>
        <w:t xml:space="preserve">  გამოვთვალოთ  მოცემული  ფიგურის   მოცულობა</w:t>
      </w:r>
    </w:p>
    <w:p w:rsidR="0054616B" w:rsidRPr="0054616B" w:rsidRDefault="0054616B" w:rsidP="0054616B">
      <w:pPr>
        <w:rPr>
          <w:rFonts w:ascii="Sylfaen" w:hAnsi="Sylfaen"/>
          <w:lang w:val="ka-GE"/>
        </w:rPr>
      </w:pPr>
      <w:r w:rsidRPr="0054616B">
        <w:rPr>
          <w:noProof/>
        </w:rPr>
        <w:drawing>
          <wp:inline distT="0" distB="0" distL="0" distR="0" wp14:anchorId="2112ABE2" wp14:editId="6458CB66">
            <wp:extent cx="1958009" cy="1507718"/>
            <wp:effectExtent l="0" t="0" r="4445" b="0"/>
            <wp:docPr id="1" name="Picture 6" descr="D:\ეკრანი 28.08.18\სამოდელოები\gifebi\volume and 3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ეკრანი 28.08.18\სამოდელოები\gifebi\volume and 3d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3066" cy="1511612"/>
                    </a:xfrm>
                    <a:prstGeom prst="rect">
                      <a:avLst/>
                    </a:prstGeom>
                  </pic:spPr>
                </pic:pic>
              </a:graphicData>
            </a:graphic>
          </wp:inline>
        </w:drawing>
      </w:r>
      <w:r w:rsidRPr="0054616B">
        <w:rPr>
          <w:noProof/>
        </w:rPr>
        <w:drawing>
          <wp:inline distT="0" distB="0" distL="0" distR="0" wp14:anchorId="3D800124" wp14:editId="72B889EE">
            <wp:extent cx="2135030" cy="1520687"/>
            <wp:effectExtent l="0" t="0" r="0" b="3810"/>
            <wp:docPr id="2" name="Picture 5" descr="D:\ეკრანი 28.08.18\სამოდელოები\gifebi\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ეკრანი 28.08.18\სამოდელოები\gifebi\images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739" cy="1528315"/>
                    </a:xfrm>
                    <a:prstGeom prst="rect">
                      <a:avLst/>
                    </a:prstGeom>
                    <a:extLst/>
                  </pic:spPr>
                </pic:pic>
              </a:graphicData>
            </a:graphic>
          </wp:inline>
        </w:drawing>
      </w:r>
    </w:p>
    <w:p w:rsidR="0012002D" w:rsidRDefault="0054616B">
      <w:pPr>
        <w:rPr>
          <w:rFonts w:ascii="Sylfaen" w:hAnsi="Sylfaen" w:cs="Helvetica"/>
          <w:color w:val="1C1E21"/>
          <w:shd w:val="clear" w:color="auto" w:fill="FFFFFF"/>
          <w:lang w:val="ka-GE"/>
        </w:rPr>
      </w:pPr>
      <w:r>
        <w:rPr>
          <w:rFonts w:ascii="Sylfaen" w:hAnsi="Sylfaen" w:cs="Helvetica"/>
          <w:color w:val="1C1E21"/>
          <w:shd w:val="clear" w:color="auto" w:fill="FFFFFF"/>
          <w:lang w:val="ka-GE"/>
        </w:rPr>
        <w:t>ფოტოზე ასახულია ფიგურები, რომლებიც გამოვიყენე ჯგუფური მუშაობის დროს ჯგუფებში.</w:t>
      </w:r>
    </w:p>
    <w:p w:rsidR="005E5A83" w:rsidRPr="008A7D00" w:rsidRDefault="0012002D" w:rsidP="008A7D00">
      <w:pPr>
        <w:rPr>
          <w:rFonts w:ascii="Sylfaen" w:hAnsi="Sylfaen" w:cs="Helvetica"/>
          <w:color w:val="1C1E21"/>
          <w:shd w:val="clear" w:color="auto" w:fill="FFFFFF"/>
          <w:lang w:val="ka-GE"/>
        </w:rPr>
      </w:pPr>
      <w:r>
        <w:rPr>
          <w:rFonts w:ascii="Sylfaen" w:hAnsi="Sylfaen" w:cs="Helvetica"/>
          <w:noProof/>
          <w:color w:val="1C1E21"/>
          <w:shd w:val="clear" w:color="auto" w:fill="FFFFFF"/>
        </w:rPr>
        <w:drawing>
          <wp:inline distT="0" distB="0" distL="0" distR="0" wp14:anchorId="1AA14ECF" wp14:editId="39592B60">
            <wp:extent cx="1518249" cy="1347446"/>
            <wp:effectExtent l="0" t="0" r="6350" b="5715"/>
            <wp:docPr id="6" name="Picture 6" descr="C:\Users\User\Desktop\სკოლა\IMG_20191104_111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სკოლა\IMG_20191104_111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866" cy="1347994"/>
                    </a:xfrm>
                    <a:prstGeom prst="rect">
                      <a:avLst/>
                    </a:prstGeom>
                    <a:noFill/>
                    <a:ln>
                      <a:noFill/>
                    </a:ln>
                  </pic:spPr>
                </pic:pic>
              </a:graphicData>
            </a:graphic>
          </wp:inline>
        </w:drawing>
      </w:r>
      <w:bookmarkStart w:id="0" w:name="_GoBack"/>
      <w:bookmarkEnd w:id="0"/>
    </w:p>
    <w:sectPr w:rsidR="005E5A83" w:rsidRPr="008A7D0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B72D7"/>
    <w:multiLevelType w:val="multilevel"/>
    <w:tmpl w:val="D4FA0E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13DF5"/>
    <w:multiLevelType w:val="multilevel"/>
    <w:tmpl w:val="35B6D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17"/>
    <w:rsid w:val="0000164B"/>
    <w:rsid w:val="001139EF"/>
    <w:rsid w:val="0012002D"/>
    <w:rsid w:val="003A24F3"/>
    <w:rsid w:val="0047764C"/>
    <w:rsid w:val="0054616B"/>
    <w:rsid w:val="00582AF4"/>
    <w:rsid w:val="005D6A3C"/>
    <w:rsid w:val="005E5A83"/>
    <w:rsid w:val="006725DE"/>
    <w:rsid w:val="00675F17"/>
    <w:rsid w:val="006D7BAF"/>
    <w:rsid w:val="00782404"/>
    <w:rsid w:val="008A7D00"/>
    <w:rsid w:val="008D2824"/>
    <w:rsid w:val="00A02798"/>
    <w:rsid w:val="00B77F57"/>
    <w:rsid w:val="00DC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A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6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A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6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4587">
      <w:bodyDiv w:val="1"/>
      <w:marLeft w:val="0"/>
      <w:marRight w:val="0"/>
      <w:marTop w:val="0"/>
      <w:marBottom w:val="0"/>
      <w:divBdr>
        <w:top w:val="none" w:sz="0" w:space="0" w:color="auto"/>
        <w:left w:val="none" w:sz="0" w:space="0" w:color="auto"/>
        <w:bottom w:val="none" w:sz="0" w:space="0" w:color="auto"/>
        <w:right w:val="none" w:sz="0" w:space="0" w:color="auto"/>
      </w:divBdr>
    </w:div>
    <w:div w:id="1081952744">
      <w:bodyDiv w:val="1"/>
      <w:marLeft w:val="0"/>
      <w:marRight w:val="0"/>
      <w:marTop w:val="0"/>
      <w:marBottom w:val="0"/>
      <w:divBdr>
        <w:top w:val="none" w:sz="0" w:space="0" w:color="auto"/>
        <w:left w:val="none" w:sz="0" w:space="0" w:color="auto"/>
        <w:bottom w:val="none" w:sz="0" w:space="0" w:color="auto"/>
        <w:right w:val="none" w:sz="0" w:space="0" w:color="auto"/>
      </w:divBdr>
    </w:div>
    <w:div w:id="17534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2019-11-03T14:14:00Z</dcterms:created>
  <dcterms:modified xsi:type="dcterms:W3CDTF">2019-11-20T08:48:00Z</dcterms:modified>
</cp:coreProperties>
</file>